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4712" w14:textId="77777777" w:rsidR="006B0ACC" w:rsidRPr="00CC3F45" w:rsidRDefault="006B0ACC" w:rsidP="006B0ACC">
      <w:pPr>
        <w:spacing w:line="360" w:lineRule="auto"/>
        <w:jc w:val="center"/>
        <w:rPr>
          <w:b/>
          <w:bCs/>
          <w:color w:val="000000" w:themeColor="text1"/>
          <w:szCs w:val="20"/>
        </w:rPr>
      </w:pPr>
      <w:r w:rsidRPr="00CC3F45">
        <w:rPr>
          <w:b/>
          <w:bCs/>
          <w:color w:val="000000" w:themeColor="text1"/>
          <w:szCs w:val="20"/>
        </w:rPr>
        <w:t>IMPLEMENTATION OF CMOS INVERTER-BASED OTA’S</w:t>
      </w:r>
    </w:p>
    <w:p w14:paraId="674BEA6F" w14:textId="77777777" w:rsidR="008B3A22" w:rsidRPr="00CC3F45" w:rsidRDefault="008B3A22">
      <w:pPr>
        <w:rPr>
          <w:szCs w:val="20"/>
        </w:rPr>
      </w:pPr>
    </w:p>
    <w:p w14:paraId="2B9C702F" w14:textId="27FE7143" w:rsidR="00753ABB" w:rsidRPr="00CC3F45" w:rsidRDefault="00753ABB">
      <w:pPr>
        <w:rPr>
          <w:szCs w:val="20"/>
        </w:rPr>
        <w:sectPr w:rsidR="00753ABB" w:rsidRPr="00CC3F45">
          <w:pgSz w:w="11904" w:h="16840"/>
          <w:pgMar w:top="554" w:right="1121" w:bottom="1449" w:left="1133" w:header="720" w:footer="720" w:gutter="0"/>
          <w:cols w:space="720"/>
        </w:sectPr>
      </w:pPr>
    </w:p>
    <w:tbl>
      <w:tblPr>
        <w:tblStyle w:val="TableGrid"/>
        <w:tblW w:w="4514" w:type="dxa"/>
        <w:tblInd w:w="156" w:type="dxa"/>
        <w:tblLook w:val="04A0" w:firstRow="1" w:lastRow="0" w:firstColumn="1" w:lastColumn="0" w:noHBand="0" w:noVBand="1"/>
      </w:tblPr>
      <w:tblGrid>
        <w:gridCol w:w="2156"/>
        <w:gridCol w:w="2554"/>
      </w:tblGrid>
      <w:tr w:rsidR="008B3A22" w:rsidRPr="00CC3F45" w14:paraId="29B8E422" w14:textId="77777777">
        <w:trPr>
          <w:trHeight w:val="1438"/>
        </w:trPr>
        <w:tc>
          <w:tcPr>
            <w:tcW w:w="2710" w:type="dxa"/>
            <w:tcBorders>
              <w:top w:val="nil"/>
              <w:left w:val="nil"/>
              <w:bottom w:val="nil"/>
              <w:right w:val="nil"/>
            </w:tcBorders>
          </w:tcPr>
          <w:p w14:paraId="2B8875E5" w14:textId="7C2DE16D" w:rsidR="008B3A22" w:rsidRPr="00CC3F45" w:rsidRDefault="00FF0112">
            <w:pPr>
              <w:spacing w:after="0" w:line="259" w:lineRule="auto"/>
              <w:ind w:left="367" w:right="0" w:firstLine="0"/>
              <w:jc w:val="left"/>
              <w:rPr>
                <w:szCs w:val="20"/>
              </w:rPr>
            </w:pPr>
            <w:proofErr w:type="spellStart"/>
            <w:proofErr w:type="gramStart"/>
            <w:r>
              <w:rPr>
                <w:szCs w:val="20"/>
              </w:rPr>
              <w:t>G.Tharaka</w:t>
            </w:r>
            <w:proofErr w:type="spellEnd"/>
            <w:proofErr w:type="gramEnd"/>
            <w:r>
              <w:rPr>
                <w:szCs w:val="20"/>
              </w:rPr>
              <w:t xml:space="preserve"> Sai</w:t>
            </w:r>
          </w:p>
          <w:p w14:paraId="2D1F9C39" w14:textId="77777777" w:rsidR="008B3A22" w:rsidRPr="00CC3F45" w:rsidRDefault="00000000">
            <w:pPr>
              <w:spacing w:after="0" w:line="259" w:lineRule="auto"/>
              <w:ind w:left="262" w:right="0" w:firstLine="0"/>
              <w:jc w:val="left"/>
              <w:rPr>
                <w:szCs w:val="20"/>
              </w:rPr>
            </w:pPr>
            <w:r w:rsidRPr="00CC3F45">
              <w:rPr>
                <w:szCs w:val="20"/>
              </w:rPr>
              <w:t xml:space="preserve">ECE Department </w:t>
            </w:r>
          </w:p>
          <w:p w14:paraId="30B8FBDE" w14:textId="77777777" w:rsidR="008B3A22" w:rsidRPr="00CC3F45" w:rsidRDefault="00000000">
            <w:pPr>
              <w:spacing w:after="0" w:line="259" w:lineRule="auto"/>
              <w:ind w:left="0" w:right="0" w:firstLine="0"/>
              <w:jc w:val="left"/>
              <w:rPr>
                <w:szCs w:val="20"/>
              </w:rPr>
            </w:pPr>
            <w:r w:rsidRPr="00CC3F45">
              <w:rPr>
                <w:szCs w:val="20"/>
              </w:rPr>
              <w:t xml:space="preserve">Madanapalle Institute of </w:t>
            </w:r>
          </w:p>
          <w:p w14:paraId="43A3403A" w14:textId="77777777" w:rsidR="008B3A22" w:rsidRPr="00CC3F45" w:rsidRDefault="00000000">
            <w:pPr>
              <w:spacing w:after="0" w:line="259" w:lineRule="auto"/>
              <w:ind w:right="0" w:firstLine="0"/>
              <w:jc w:val="left"/>
              <w:rPr>
                <w:szCs w:val="20"/>
              </w:rPr>
            </w:pPr>
            <w:r w:rsidRPr="00CC3F45">
              <w:rPr>
                <w:szCs w:val="20"/>
              </w:rPr>
              <w:t xml:space="preserve">Technology &amp; Science </w:t>
            </w:r>
          </w:p>
          <w:p w14:paraId="68E3BCF8" w14:textId="77777777" w:rsidR="008B3A22" w:rsidRPr="00CC3F45" w:rsidRDefault="00000000">
            <w:pPr>
              <w:spacing w:after="0" w:line="259" w:lineRule="auto"/>
              <w:ind w:left="605" w:right="0" w:firstLine="0"/>
              <w:jc w:val="left"/>
              <w:rPr>
                <w:szCs w:val="20"/>
              </w:rPr>
            </w:pPr>
            <w:r w:rsidRPr="00CC3F45">
              <w:rPr>
                <w:szCs w:val="20"/>
              </w:rPr>
              <w:t>(MITS)</w:t>
            </w:r>
            <w:r w:rsidRPr="00CC3F45">
              <w:rPr>
                <w:i/>
                <w:szCs w:val="20"/>
              </w:rPr>
              <w:t xml:space="preserve"> </w:t>
            </w:r>
          </w:p>
          <w:p w14:paraId="03D57660" w14:textId="77777777" w:rsidR="008B3A22" w:rsidRPr="00CC3F45" w:rsidRDefault="00000000">
            <w:pPr>
              <w:spacing w:after="0" w:line="259" w:lineRule="auto"/>
              <w:ind w:left="185" w:right="0" w:firstLine="0"/>
              <w:jc w:val="left"/>
              <w:rPr>
                <w:szCs w:val="20"/>
              </w:rPr>
            </w:pPr>
            <w:r w:rsidRPr="00CC3F45">
              <w:rPr>
                <w:szCs w:val="20"/>
              </w:rPr>
              <w:t xml:space="preserve">Madanapalle, India </w:t>
            </w:r>
          </w:p>
          <w:p w14:paraId="2F2AF327" w14:textId="05A209E2" w:rsidR="008B3A22" w:rsidRPr="00CC3F45" w:rsidRDefault="00A71E5B">
            <w:pPr>
              <w:spacing w:after="0" w:line="259" w:lineRule="auto"/>
              <w:ind w:left="0" w:right="0" w:firstLine="0"/>
              <w:jc w:val="left"/>
              <w:rPr>
                <w:szCs w:val="20"/>
              </w:rPr>
            </w:pPr>
            <w:r>
              <w:rPr>
                <w:szCs w:val="20"/>
              </w:rPr>
              <w:t>t</w:t>
            </w:r>
            <w:r w:rsidR="00FF0112">
              <w:rPr>
                <w:szCs w:val="20"/>
              </w:rPr>
              <w:t>haraksai9876@gmail.com</w:t>
            </w:r>
          </w:p>
        </w:tc>
        <w:tc>
          <w:tcPr>
            <w:tcW w:w="1804" w:type="dxa"/>
            <w:tcBorders>
              <w:top w:val="nil"/>
              <w:left w:val="nil"/>
              <w:bottom w:val="nil"/>
              <w:right w:val="nil"/>
            </w:tcBorders>
          </w:tcPr>
          <w:p w14:paraId="1DBEF470" w14:textId="4BE01692" w:rsidR="008B3A22" w:rsidRPr="00CC3F45" w:rsidRDefault="00A71E5B">
            <w:pPr>
              <w:spacing w:after="0" w:line="259" w:lineRule="auto"/>
              <w:ind w:left="0" w:right="48" w:firstLine="0"/>
              <w:jc w:val="center"/>
              <w:rPr>
                <w:szCs w:val="20"/>
              </w:rPr>
            </w:pPr>
            <w:proofErr w:type="spellStart"/>
            <w:proofErr w:type="gramStart"/>
            <w:r>
              <w:rPr>
                <w:szCs w:val="20"/>
              </w:rPr>
              <w:t>N.Srinivasula</w:t>
            </w:r>
            <w:proofErr w:type="spellEnd"/>
            <w:proofErr w:type="gramEnd"/>
            <w:r>
              <w:rPr>
                <w:szCs w:val="20"/>
              </w:rPr>
              <w:t xml:space="preserve"> Reddy</w:t>
            </w:r>
          </w:p>
          <w:p w14:paraId="41B43B4A" w14:textId="77777777" w:rsidR="008B3A22" w:rsidRPr="00CC3F45" w:rsidRDefault="00000000">
            <w:pPr>
              <w:spacing w:after="0" w:line="259" w:lineRule="auto"/>
              <w:ind w:left="0" w:right="48" w:firstLine="0"/>
              <w:jc w:val="center"/>
              <w:rPr>
                <w:szCs w:val="20"/>
              </w:rPr>
            </w:pPr>
            <w:r w:rsidRPr="00CC3F45">
              <w:rPr>
                <w:szCs w:val="20"/>
              </w:rPr>
              <w:t xml:space="preserve">ECE Department </w:t>
            </w:r>
          </w:p>
          <w:p w14:paraId="3A534E1D" w14:textId="77777777" w:rsidR="008B3A22" w:rsidRPr="00CC3F45" w:rsidRDefault="00000000" w:rsidP="00A71E5B">
            <w:pPr>
              <w:spacing w:after="0" w:line="259" w:lineRule="auto"/>
              <w:ind w:left="167" w:right="0" w:firstLine="0"/>
              <w:rPr>
                <w:szCs w:val="20"/>
              </w:rPr>
            </w:pPr>
            <w:r w:rsidRPr="00CC3F45">
              <w:rPr>
                <w:szCs w:val="20"/>
              </w:rPr>
              <w:t xml:space="preserve">Madanapalle Institute of </w:t>
            </w:r>
          </w:p>
          <w:p w14:paraId="28E88C46" w14:textId="77777777" w:rsidR="008B3A22" w:rsidRPr="00CC3F45" w:rsidRDefault="00000000" w:rsidP="00A71E5B">
            <w:pPr>
              <w:spacing w:after="0" w:line="259" w:lineRule="auto"/>
              <w:ind w:left="167" w:right="0" w:firstLine="0"/>
              <w:rPr>
                <w:szCs w:val="20"/>
              </w:rPr>
            </w:pPr>
            <w:r w:rsidRPr="00CC3F45">
              <w:rPr>
                <w:szCs w:val="20"/>
              </w:rPr>
              <w:t xml:space="preserve">Technology &amp; Science </w:t>
            </w:r>
          </w:p>
          <w:p w14:paraId="7C5A15D2" w14:textId="77777777" w:rsidR="008B3A22" w:rsidRPr="00CC3F45" w:rsidRDefault="00000000">
            <w:pPr>
              <w:spacing w:after="0" w:line="259" w:lineRule="auto"/>
              <w:ind w:left="0" w:right="45" w:firstLine="0"/>
              <w:jc w:val="center"/>
              <w:rPr>
                <w:szCs w:val="20"/>
              </w:rPr>
            </w:pPr>
            <w:r w:rsidRPr="00CC3F45">
              <w:rPr>
                <w:szCs w:val="20"/>
              </w:rPr>
              <w:t>(MITS)</w:t>
            </w:r>
            <w:r w:rsidRPr="00CC3F45">
              <w:rPr>
                <w:i/>
                <w:szCs w:val="20"/>
              </w:rPr>
              <w:t xml:space="preserve"> </w:t>
            </w:r>
          </w:p>
          <w:p w14:paraId="5F705411" w14:textId="77777777" w:rsidR="00A71E5B" w:rsidRDefault="00000000">
            <w:pPr>
              <w:spacing w:after="0" w:line="259" w:lineRule="auto"/>
              <w:ind w:left="0" w:right="42" w:firstLine="0"/>
              <w:jc w:val="center"/>
              <w:rPr>
                <w:szCs w:val="20"/>
              </w:rPr>
            </w:pPr>
            <w:r w:rsidRPr="00CC3F45">
              <w:rPr>
                <w:szCs w:val="20"/>
              </w:rPr>
              <w:t>Madanapalle, India</w:t>
            </w:r>
          </w:p>
          <w:p w14:paraId="27040291" w14:textId="30BE4C4D" w:rsidR="008B3A22" w:rsidRPr="00CC3F45" w:rsidRDefault="00A71E5B">
            <w:pPr>
              <w:spacing w:after="0" w:line="259" w:lineRule="auto"/>
              <w:ind w:left="167" w:right="42" w:firstLine="0"/>
              <w:jc w:val="center"/>
              <w:rPr>
                <w:szCs w:val="20"/>
              </w:rPr>
            </w:pPr>
            <w:r>
              <w:rPr>
                <w:szCs w:val="20"/>
              </w:rPr>
              <w:t>naralasrinivas09@gmail.com</w:t>
            </w:r>
            <w:r w:rsidRPr="00CC3F45">
              <w:rPr>
                <w:szCs w:val="20"/>
              </w:rPr>
              <w:t xml:space="preserve"> </w:t>
            </w:r>
          </w:p>
          <w:p w14:paraId="5FE33018" w14:textId="35C40398" w:rsidR="008B3A22" w:rsidRPr="00CC3F45" w:rsidRDefault="008B3A22">
            <w:pPr>
              <w:spacing w:after="0" w:line="259" w:lineRule="auto"/>
              <w:ind w:left="0" w:right="0" w:firstLine="0"/>
              <w:rPr>
                <w:szCs w:val="20"/>
              </w:rPr>
            </w:pPr>
          </w:p>
        </w:tc>
      </w:tr>
    </w:tbl>
    <w:p w14:paraId="30745334" w14:textId="77777777" w:rsidR="00753ABB" w:rsidRPr="00CC3F45" w:rsidRDefault="00753ABB" w:rsidP="00753ABB">
      <w:pPr>
        <w:spacing w:after="4" w:line="240" w:lineRule="auto"/>
        <w:ind w:left="120" w:right="316" w:firstLine="720"/>
        <w:rPr>
          <w:b/>
          <w:i/>
          <w:szCs w:val="20"/>
        </w:rPr>
      </w:pPr>
    </w:p>
    <w:p w14:paraId="4ED271B0" w14:textId="5E3034A5" w:rsidR="00753ABB" w:rsidRPr="00CC3F45" w:rsidRDefault="00000000" w:rsidP="00753ABB">
      <w:pPr>
        <w:spacing w:after="4" w:line="240" w:lineRule="auto"/>
        <w:ind w:left="120" w:right="316" w:firstLine="22"/>
        <w:rPr>
          <w:i/>
          <w:iCs/>
          <w:szCs w:val="20"/>
        </w:rPr>
      </w:pPr>
      <w:r w:rsidRPr="00CC3F45">
        <w:rPr>
          <w:b/>
          <w:i/>
          <w:szCs w:val="20"/>
        </w:rPr>
        <w:t>Abstract -</w:t>
      </w:r>
      <w:r w:rsidRPr="00CC3F45">
        <w:rPr>
          <w:i/>
          <w:szCs w:val="20"/>
        </w:rPr>
        <w:t xml:space="preserve"> </w:t>
      </w:r>
      <w:bookmarkStart w:id="0" w:name="_Hlk132714947"/>
      <w:r w:rsidR="00753ABB" w:rsidRPr="00CC3F45">
        <w:rPr>
          <w:i/>
          <w:iCs/>
          <w:szCs w:val="20"/>
        </w:rPr>
        <w:t xml:space="preserve">The development of wearable devices, particularly in the biomedical and healthcare field of applications, has grown much especially during the last two decades. The sensors used in this field have special design and development restraints: the portability, the size and weight, longevity, ergonomics and the power consumption in parallel with the energy-efficiency are among the most important aspects to take in consideration. The devices must have small form factor and active area with low power consumption, enabling comfortable, unobtrusive and long-time monitoring, hence, suitable for daily use. Sensing amplifiers usually dominate the power and the noise of the recording frontend, therefore significant research activity has been focused on designing this block, taking into consideration the need for high improvement in power consumption, with proposals of new strategies to overcome the challenges of modern CMOS technologies. </w:t>
      </w:r>
    </w:p>
    <w:p w14:paraId="7A6050F7" w14:textId="484FA181" w:rsidR="00753ABB" w:rsidRPr="00CC3F45" w:rsidRDefault="00753ABB" w:rsidP="00753ABB">
      <w:pPr>
        <w:spacing w:after="0" w:line="240" w:lineRule="auto"/>
        <w:ind w:left="120" w:right="312" w:firstLine="1440"/>
        <w:rPr>
          <w:i/>
          <w:iCs/>
          <w:szCs w:val="20"/>
        </w:rPr>
      </w:pPr>
      <w:r w:rsidRPr="00CC3F45">
        <w:rPr>
          <w:i/>
          <w:iCs/>
          <w:szCs w:val="20"/>
        </w:rPr>
        <w:t xml:space="preserve">A new family of innovative operational trans-conductance amplifier (OTA) topologies based on CMOS inverter structures, with improved power consumption. This new family of OTA designs is suitable for biomedical and healthcare circuits and systems, due to the high improvement in power consumption, when compared to the state-of-the-art in this field. Two fully-different implementations are presented, a first one with a double CMOS branch biased by two pairs of voltage-combiners structures in both NMOS and PMOS configurations, and a second one with folded voltage-combiners specifically targeting low voltage applications, e.g., supplies below 1 V. The usage of voltage-combiners to bias the OTAs improves power consumption. The folded voltage-combiners biased OTA is able to operate correctly under a voltage supply down to 0.7 V with proper DC biasing. The simulation is performed in HSPICE Synopsys Tool and compared with existing designs. </w:t>
      </w:r>
    </w:p>
    <w:p w14:paraId="4F043729" w14:textId="77777777" w:rsidR="00753ABB" w:rsidRPr="00CC3F45" w:rsidRDefault="00753ABB" w:rsidP="00753ABB">
      <w:pPr>
        <w:spacing w:after="0" w:line="240" w:lineRule="auto"/>
        <w:ind w:left="120" w:right="312" w:firstLine="1440"/>
        <w:rPr>
          <w:i/>
          <w:iCs/>
          <w:szCs w:val="20"/>
        </w:rPr>
      </w:pPr>
    </w:p>
    <w:bookmarkEnd w:id="0"/>
    <w:p w14:paraId="4CE8F4A7" w14:textId="50FAEA2A" w:rsidR="008B3A22" w:rsidRPr="00CC3F45" w:rsidRDefault="00000000" w:rsidP="00753ABB">
      <w:pPr>
        <w:pStyle w:val="Heading1"/>
        <w:spacing w:after="0" w:line="249" w:lineRule="auto"/>
        <w:ind w:left="-15" w:right="137" w:firstLine="274"/>
        <w:jc w:val="both"/>
        <w:rPr>
          <w:i/>
          <w:sz w:val="20"/>
          <w:szCs w:val="20"/>
        </w:rPr>
      </w:pPr>
      <w:r w:rsidRPr="00CC3F45">
        <w:rPr>
          <w:b/>
          <w:i/>
          <w:sz w:val="20"/>
          <w:szCs w:val="20"/>
        </w:rPr>
        <w:t>Keywords -</w:t>
      </w:r>
      <w:proofErr w:type="spellStart"/>
      <w:proofErr w:type="gramStart"/>
      <w:r w:rsidR="00753ABB" w:rsidRPr="00CC3F45">
        <w:rPr>
          <w:i/>
          <w:sz w:val="20"/>
          <w:szCs w:val="20"/>
        </w:rPr>
        <w:t>OTA’s,CMOS</w:t>
      </w:r>
      <w:proofErr w:type="gramEnd"/>
      <w:r w:rsidR="00753ABB" w:rsidRPr="00CC3F45">
        <w:rPr>
          <w:i/>
          <w:sz w:val="20"/>
          <w:szCs w:val="20"/>
        </w:rPr>
        <w:t>,AC</w:t>
      </w:r>
      <w:proofErr w:type="spellEnd"/>
      <w:r w:rsidR="00753ABB" w:rsidRPr="00CC3F45">
        <w:rPr>
          <w:i/>
          <w:sz w:val="20"/>
          <w:szCs w:val="20"/>
        </w:rPr>
        <w:t xml:space="preserve"> and DC Analysis</w:t>
      </w:r>
    </w:p>
    <w:p w14:paraId="647DC731" w14:textId="77777777" w:rsidR="00753ABB" w:rsidRPr="00CC3F45" w:rsidRDefault="00753ABB" w:rsidP="00753ABB">
      <w:pPr>
        <w:rPr>
          <w:szCs w:val="20"/>
        </w:rPr>
      </w:pPr>
    </w:p>
    <w:p w14:paraId="1FFE7945" w14:textId="77777777" w:rsidR="008B3A22" w:rsidRPr="00CC3F45" w:rsidRDefault="00000000">
      <w:pPr>
        <w:pStyle w:val="Heading1"/>
        <w:rPr>
          <w:sz w:val="20"/>
          <w:szCs w:val="20"/>
        </w:rPr>
      </w:pPr>
      <w:r w:rsidRPr="00CC3F45">
        <w:rPr>
          <w:sz w:val="20"/>
          <w:szCs w:val="20"/>
        </w:rPr>
        <w:t>I.</w:t>
      </w:r>
      <w:r w:rsidRPr="00CC3F45">
        <w:rPr>
          <w:rFonts w:ascii="Arial" w:eastAsia="Arial" w:hAnsi="Arial" w:cs="Arial"/>
          <w:sz w:val="20"/>
          <w:szCs w:val="20"/>
        </w:rPr>
        <w:t xml:space="preserve"> </w:t>
      </w:r>
      <w:r w:rsidRPr="00CC3F45">
        <w:rPr>
          <w:sz w:val="20"/>
          <w:szCs w:val="20"/>
        </w:rPr>
        <w:t xml:space="preserve">INTRODUCTION  </w:t>
      </w:r>
    </w:p>
    <w:p w14:paraId="1658B303" w14:textId="77777777" w:rsidR="00753ABB" w:rsidRPr="00CC3F45" w:rsidRDefault="00753ABB" w:rsidP="00753ABB">
      <w:pPr>
        <w:spacing w:after="239" w:line="240" w:lineRule="auto"/>
        <w:ind w:left="-15" w:right="5" w:firstLine="720"/>
        <w:rPr>
          <w:szCs w:val="20"/>
        </w:rPr>
      </w:pPr>
      <w:r w:rsidRPr="00CC3F45">
        <w:rPr>
          <w:szCs w:val="20"/>
        </w:rPr>
        <w:t xml:space="preserve">The electronics industry has achieved phenomenal growth over the last two decades, mainly due to the rapid advances in integration technologies, and large-scale systems design - in short, due to the advent of VLSI. The number of applications of integrated circuits in high-performance computing, telecommunications, and consumer electronics has been rising steadily, and at a very fast pace. Typically, the required computational power (or, in other words, the </w:t>
      </w:r>
    </w:p>
    <w:tbl>
      <w:tblPr>
        <w:tblStyle w:val="TableGrid"/>
        <w:tblW w:w="5098" w:type="dxa"/>
        <w:jc w:val="center"/>
        <w:tblInd w:w="0" w:type="dxa"/>
        <w:tblLook w:val="04A0" w:firstRow="1" w:lastRow="0" w:firstColumn="1" w:lastColumn="0" w:noHBand="0" w:noVBand="1"/>
      </w:tblPr>
      <w:tblGrid>
        <w:gridCol w:w="2607"/>
        <w:gridCol w:w="2503"/>
      </w:tblGrid>
      <w:tr w:rsidR="00753ABB" w:rsidRPr="00CC3F45" w14:paraId="3E29D4F3" w14:textId="77777777" w:rsidTr="009D2AB3">
        <w:trPr>
          <w:trHeight w:val="1711"/>
          <w:jc w:val="center"/>
        </w:trPr>
        <w:tc>
          <w:tcPr>
            <w:tcW w:w="2544" w:type="dxa"/>
          </w:tcPr>
          <w:p w14:paraId="63D840D2" w14:textId="543EDA4F" w:rsidR="00753ABB" w:rsidRPr="00CC3F45" w:rsidRDefault="00753ABB" w:rsidP="00A71E5B">
            <w:pPr>
              <w:spacing w:after="0" w:line="259" w:lineRule="auto"/>
              <w:ind w:left="409" w:right="0" w:firstLine="0"/>
              <w:jc w:val="left"/>
              <w:rPr>
                <w:szCs w:val="20"/>
              </w:rPr>
            </w:pPr>
            <w:proofErr w:type="spellStart"/>
            <w:proofErr w:type="gramStart"/>
            <w:r w:rsidRPr="00CC3F45">
              <w:rPr>
                <w:szCs w:val="20"/>
              </w:rPr>
              <w:t>A</w:t>
            </w:r>
            <w:r w:rsidR="00A71E5B">
              <w:rPr>
                <w:szCs w:val="20"/>
              </w:rPr>
              <w:t>.Santhosh</w:t>
            </w:r>
            <w:proofErr w:type="spellEnd"/>
            <w:proofErr w:type="gramEnd"/>
          </w:p>
          <w:p w14:paraId="7A3BA41C" w14:textId="77777777" w:rsidR="00753ABB" w:rsidRPr="00CC3F45" w:rsidRDefault="00753ABB" w:rsidP="00C3424F">
            <w:pPr>
              <w:spacing w:after="0" w:line="259" w:lineRule="auto"/>
              <w:ind w:left="262" w:right="0" w:firstLine="0"/>
              <w:jc w:val="left"/>
              <w:rPr>
                <w:szCs w:val="20"/>
              </w:rPr>
            </w:pPr>
            <w:r w:rsidRPr="00CC3F45">
              <w:rPr>
                <w:szCs w:val="20"/>
              </w:rPr>
              <w:t xml:space="preserve">ECE Department </w:t>
            </w:r>
          </w:p>
          <w:p w14:paraId="5D13AE9F" w14:textId="77777777" w:rsidR="00753ABB" w:rsidRPr="00CC3F45" w:rsidRDefault="00753ABB" w:rsidP="00C3424F">
            <w:pPr>
              <w:spacing w:after="0" w:line="259" w:lineRule="auto"/>
              <w:ind w:left="0" w:right="0" w:firstLine="0"/>
              <w:jc w:val="left"/>
              <w:rPr>
                <w:szCs w:val="20"/>
              </w:rPr>
            </w:pPr>
            <w:r w:rsidRPr="00CC3F45">
              <w:rPr>
                <w:szCs w:val="20"/>
              </w:rPr>
              <w:t xml:space="preserve">Madanapalle Institute of </w:t>
            </w:r>
          </w:p>
          <w:p w14:paraId="571EEBB1" w14:textId="77777777" w:rsidR="00753ABB" w:rsidRPr="00CC3F45" w:rsidRDefault="00753ABB" w:rsidP="00C3424F">
            <w:pPr>
              <w:spacing w:after="0" w:line="259" w:lineRule="auto"/>
              <w:ind w:right="0" w:firstLine="0"/>
              <w:jc w:val="left"/>
              <w:rPr>
                <w:szCs w:val="20"/>
              </w:rPr>
            </w:pPr>
            <w:r w:rsidRPr="00CC3F45">
              <w:rPr>
                <w:szCs w:val="20"/>
              </w:rPr>
              <w:t xml:space="preserve">Technology &amp; Science </w:t>
            </w:r>
          </w:p>
          <w:p w14:paraId="5844CEA6" w14:textId="77777777" w:rsidR="00753ABB" w:rsidRPr="00CC3F45" w:rsidRDefault="00753ABB" w:rsidP="00C3424F">
            <w:pPr>
              <w:spacing w:after="0" w:line="259" w:lineRule="auto"/>
              <w:ind w:left="605" w:right="0" w:firstLine="0"/>
              <w:jc w:val="left"/>
              <w:rPr>
                <w:szCs w:val="20"/>
              </w:rPr>
            </w:pPr>
            <w:r w:rsidRPr="00CC3F45">
              <w:rPr>
                <w:szCs w:val="20"/>
              </w:rPr>
              <w:t>(MITS)</w:t>
            </w:r>
            <w:r w:rsidRPr="00CC3F45">
              <w:rPr>
                <w:i/>
                <w:szCs w:val="20"/>
              </w:rPr>
              <w:t xml:space="preserve"> </w:t>
            </w:r>
          </w:p>
          <w:p w14:paraId="62B89EFA" w14:textId="77777777" w:rsidR="00753ABB" w:rsidRDefault="00753ABB" w:rsidP="00C3424F">
            <w:pPr>
              <w:spacing w:after="0" w:line="259" w:lineRule="auto"/>
              <w:ind w:left="185" w:right="0" w:firstLine="0"/>
              <w:jc w:val="left"/>
              <w:rPr>
                <w:szCs w:val="20"/>
              </w:rPr>
            </w:pPr>
            <w:r w:rsidRPr="00CC3F45">
              <w:rPr>
                <w:szCs w:val="20"/>
              </w:rPr>
              <w:t xml:space="preserve">Madanapalle, India </w:t>
            </w:r>
          </w:p>
          <w:p w14:paraId="22D324C2" w14:textId="6F235646" w:rsidR="00A71E5B" w:rsidRPr="00CC3F45" w:rsidRDefault="00A71E5B" w:rsidP="009D2AB3">
            <w:pPr>
              <w:spacing w:after="0" w:line="259" w:lineRule="auto"/>
              <w:ind w:left="-16" w:right="-154" w:firstLine="0"/>
              <w:jc w:val="left"/>
              <w:rPr>
                <w:szCs w:val="20"/>
              </w:rPr>
            </w:pPr>
            <w:r>
              <w:rPr>
                <w:szCs w:val="20"/>
              </w:rPr>
              <w:t>Akulasanthosh0711@gmail.com</w:t>
            </w:r>
          </w:p>
          <w:p w14:paraId="568949D0" w14:textId="77777777" w:rsidR="00753ABB" w:rsidRDefault="00753ABB" w:rsidP="00C3424F">
            <w:pPr>
              <w:spacing w:after="0" w:line="259" w:lineRule="auto"/>
              <w:ind w:left="878" w:right="0" w:firstLine="0"/>
              <w:jc w:val="left"/>
              <w:rPr>
                <w:szCs w:val="20"/>
              </w:rPr>
            </w:pPr>
          </w:p>
          <w:p w14:paraId="2A39F147" w14:textId="257A0E74" w:rsidR="009D2AB3" w:rsidRPr="00CC3F45" w:rsidRDefault="009D2AB3" w:rsidP="00C3424F">
            <w:pPr>
              <w:spacing w:after="0" w:line="259" w:lineRule="auto"/>
              <w:ind w:left="878" w:right="0" w:firstLine="0"/>
              <w:jc w:val="left"/>
              <w:rPr>
                <w:szCs w:val="20"/>
              </w:rPr>
            </w:pPr>
          </w:p>
        </w:tc>
        <w:tc>
          <w:tcPr>
            <w:tcW w:w="2554" w:type="dxa"/>
          </w:tcPr>
          <w:p w14:paraId="07CAFB2D" w14:textId="6A0D454B" w:rsidR="009305E5" w:rsidRDefault="009305E5" w:rsidP="00A71E5B">
            <w:pPr>
              <w:spacing w:after="2" w:line="238" w:lineRule="auto"/>
              <w:ind w:left="299" w:right="0" w:hanging="284"/>
              <w:jc w:val="left"/>
              <w:rPr>
                <w:szCs w:val="20"/>
              </w:rPr>
            </w:pPr>
            <w:r>
              <w:rPr>
                <w:bCs/>
              </w:rPr>
              <w:t xml:space="preserve">    </w:t>
            </w:r>
            <w:proofErr w:type="spellStart"/>
            <w:proofErr w:type="gramStart"/>
            <w:r w:rsidRPr="009305E5">
              <w:rPr>
                <w:bCs/>
              </w:rPr>
              <w:t>E.Sathiyanarayanan</w:t>
            </w:r>
            <w:proofErr w:type="spellEnd"/>
            <w:proofErr w:type="gramEnd"/>
            <w:r w:rsidR="00753ABB" w:rsidRPr="00CC3F45">
              <w:rPr>
                <w:szCs w:val="20"/>
              </w:rPr>
              <w:t xml:space="preserve"> </w:t>
            </w:r>
          </w:p>
          <w:p w14:paraId="0BE9FC79" w14:textId="19D0605B" w:rsidR="00753ABB" w:rsidRPr="00CC3F45" w:rsidRDefault="009305E5" w:rsidP="00A71E5B">
            <w:pPr>
              <w:spacing w:after="2" w:line="238" w:lineRule="auto"/>
              <w:ind w:left="299" w:right="0" w:hanging="284"/>
              <w:jc w:val="left"/>
              <w:rPr>
                <w:szCs w:val="20"/>
              </w:rPr>
            </w:pPr>
            <w:r>
              <w:rPr>
                <w:szCs w:val="20"/>
              </w:rPr>
              <w:t xml:space="preserve">      </w:t>
            </w:r>
            <w:r w:rsidR="00753ABB" w:rsidRPr="00CC3F45">
              <w:rPr>
                <w:szCs w:val="20"/>
              </w:rPr>
              <w:t xml:space="preserve">ECE Department </w:t>
            </w:r>
          </w:p>
          <w:p w14:paraId="2A8772F8" w14:textId="77777777" w:rsidR="00753ABB" w:rsidRPr="00CC3F45" w:rsidRDefault="00753ABB" w:rsidP="00C3424F">
            <w:pPr>
              <w:spacing w:after="0" w:line="259" w:lineRule="auto"/>
              <w:ind w:left="43" w:right="0" w:firstLine="0"/>
              <w:rPr>
                <w:szCs w:val="20"/>
              </w:rPr>
            </w:pPr>
            <w:r w:rsidRPr="00CC3F45">
              <w:rPr>
                <w:szCs w:val="20"/>
              </w:rPr>
              <w:t xml:space="preserve">Madanapalle Institute of </w:t>
            </w:r>
          </w:p>
          <w:p w14:paraId="295252BC" w14:textId="77777777" w:rsidR="00753ABB" w:rsidRPr="00CC3F45" w:rsidRDefault="00753ABB" w:rsidP="00C3424F">
            <w:pPr>
              <w:spacing w:after="0" w:line="259" w:lineRule="auto"/>
              <w:ind w:left="98" w:right="0" w:firstLine="0"/>
              <w:jc w:val="left"/>
              <w:rPr>
                <w:szCs w:val="20"/>
              </w:rPr>
            </w:pPr>
            <w:r w:rsidRPr="00CC3F45">
              <w:rPr>
                <w:szCs w:val="20"/>
              </w:rPr>
              <w:t xml:space="preserve">Technology &amp; Science </w:t>
            </w:r>
          </w:p>
          <w:p w14:paraId="563CCA71" w14:textId="77777777" w:rsidR="00753ABB" w:rsidRPr="00CC3F45" w:rsidRDefault="00753ABB" w:rsidP="00C3424F">
            <w:pPr>
              <w:spacing w:after="0" w:line="259" w:lineRule="auto"/>
              <w:ind w:left="0" w:right="33" w:firstLine="0"/>
              <w:jc w:val="center"/>
              <w:rPr>
                <w:szCs w:val="20"/>
              </w:rPr>
            </w:pPr>
            <w:r w:rsidRPr="00CC3F45">
              <w:rPr>
                <w:szCs w:val="20"/>
              </w:rPr>
              <w:t>(MITS)</w:t>
            </w:r>
            <w:r w:rsidRPr="00CC3F45">
              <w:rPr>
                <w:i/>
                <w:szCs w:val="20"/>
              </w:rPr>
              <w:t xml:space="preserve"> </w:t>
            </w:r>
          </w:p>
          <w:p w14:paraId="2D735FAA" w14:textId="5B431743" w:rsidR="00753ABB" w:rsidRPr="00CC3F45" w:rsidRDefault="00753ABB" w:rsidP="00A71E5B">
            <w:pPr>
              <w:spacing w:after="0" w:line="259" w:lineRule="auto"/>
              <w:ind w:left="32" w:right="32" w:firstLine="32"/>
              <w:jc w:val="center"/>
              <w:rPr>
                <w:szCs w:val="20"/>
              </w:rPr>
            </w:pPr>
            <w:r w:rsidRPr="00CC3F45">
              <w:rPr>
                <w:szCs w:val="20"/>
              </w:rPr>
              <w:t xml:space="preserve">Madanapalle, India </w:t>
            </w:r>
            <w:r w:rsidR="00A71E5B" w:rsidRPr="00A71E5B">
              <w:rPr>
                <w:szCs w:val="20"/>
              </w:rPr>
              <w:t>sathiyanarayanane@mits.ac.in</w:t>
            </w:r>
          </w:p>
        </w:tc>
      </w:tr>
    </w:tbl>
    <w:p w14:paraId="446406AE" w14:textId="0FD26AD2" w:rsidR="00753ABB" w:rsidRPr="00CC3F45" w:rsidRDefault="00753ABB" w:rsidP="00753ABB">
      <w:pPr>
        <w:spacing w:after="239" w:line="240" w:lineRule="auto"/>
        <w:ind w:left="-15" w:right="5" w:firstLine="15"/>
        <w:rPr>
          <w:szCs w:val="20"/>
        </w:rPr>
      </w:pPr>
      <w:r w:rsidRPr="00CC3F45">
        <w:rPr>
          <w:szCs w:val="20"/>
        </w:rPr>
        <w:t xml:space="preserve">intelligence) of these applications is the driving force for the fast development of this field. Gives an overview of the prominent trends in information technologies over the next few decades. The current leading-edge technologies (such as low bit-rate video and cellular communications) already provide the end users with a certain amount of processing power and portability. This trend is expected to continue, with very important implications for VLSI and systems design. One of the most important characteristics of information services is their increasing need for very high processing power and bandwidth (in order to handle real-time video, for example). The other important characteristic is that the information services tend to become more and more personalized (as opposed to collective services such as broadcasting), which means that the devices must be more intelligent to answer individual demands, and at the same time they must be portable to allow more flexibility/mobility. </w:t>
      </w:r>
    </w:p>
    <w:p w14:paraId="7E2AC864" w14:textId="37A14F92" w:rsidR="00753ABB" w:rsidRPr="00CC3F45" w:rsidRDefault="006B0ACC" w:rsidP="006B0ACC">
      <w:pPr>
        <w:pStyle w:val="Heading1"/>
        <w:rPr>
          <w:sz w:val="20"/>
          <w:szCs w:val="20"/>
        </w:rPr>
      </w:pPr>
      <w:r w:rsidRPr="00CC3F45">
        <w:rPr>
          <w:sz w:val="20"/>
          <w:szCs w:val="20"/>
        </w:rPr>
        <w:t>II</w:t>
      </w:r>
      <w:r w:rsidR="00753ABB" w:rsidRPr="00CC3F45">
        <w:rPr>
          <w:sz w:val="20"/>
          <w:szCs w:val="20"/>
        </w:rPr>
        <w:t>. LITERATURE SURVEY</w:t>
      </w:r>
    </w:p>
    <w:p w14:paraId="7694425D" w14:textId="1C9FAA60" w:rsidR="00753ABB" w:rsidRPr="00CC3F45" w:rsidRDefault="00753ABB" w:rsidP="00FF0112">
      <w:pPr>
        <w:spacing w:line="240" w:lineRule="auto"/>
        <w:ind w:firstLine="87"/>
        <w:jc w:val="left"/>
        <w:rPr>
          <w:rFonts w:eastAsia="Calibri"/>
          <w:b/>
          <w:szCs w:val="20"/>
        </w:rPr>
      </w:pPr>
      <w:r w:rsidRPr="00CC3F45">
        <w:rPr>
          <w:rFonts w:eastAsia="Calibri"/>
          <w:b/>
          <w:szCs w:val="20"/>
        </w:rPr>
        <w:t>2.1 Introduction</w:t>
      </w:r>
    </w:p>
    <w:p w14:paraId="30C2DCBA" w14:textId="4CD1A983" w:rsidR="00753ABB" w:rsidRPr="00CC3F45" w:rsidRDefault="00753ABB" w:rsidP="00753ABB">
      <w:pPr>
        <w:spacing w:after="4" w:line="240" w:lineRule="auto"/>
        <w:ind w:left="144" w:right="3" w:firstLine="576"/>
        <w:rPr>
          <w:szCs w:val="20"/>
        </w:rPr>
      </w:pPr>
      <w:bookmarkStart w:id="1" w:name="_Hlk132715145"/>
      <w:r w:rsidRPr="00CC3F45">
        <w:rPr>
          <w:szCs w:val="20"/>
        </w:rPr>
        <w:t xml:space="preserve">Distinguished by the raising level of integration and complexity. It aims to decrease exponentially the minimum feature sizes used to design integrated circuits. The cost of design is a great problem to the continuation of this evolution. Senior designer’s knowledge and skills are required to ensure a good analogue integrated circuit design. To </w:t>
      </w:r>
      <w:proofErr w:type="spellStart"/>
      <w:r w:rsidRPr="00CC3F45">
        <w:rPr>
          <w:szCs w:val="20"/>
        </w:rPr>
        <w:t>fulfill</w:t>
      </w:r>
      <w:proofErr w:type="spellEnd"/>
      <w:r w:rsidRPr="00CC3F45">
        <w:rPr>
          <w:szCs w:val="20"/>
        </w:rPr>
        <w:t xml:space="preserve"> the given requirements, the designer must choose the suitable circuit architecture, although different tools partially automating the topology synthesis </w:t>
      </w:r>
      <w:r w:rsidR="006848C7">
        <w:rPr>
          <w:szCs w:val="20"/>
        </w:rPr>
        <w:t xml:space="preserve">that </w:t>
      </w:r>
      <w:r w:rsidRPr="00CC3F45">
        <w:rPr>
          <w:szCs w:val="20"/>
        </w:rPr>
        <w:t xml:space="preserve">appeared in the past. The optimization becomes an important method; a heuristic process was developed in. Nominal </w:t>
      </w:r>
      <w:r w:rsidR="006848C7">
        <w:rPr>
          <w:szCs w:val="20"/>
        </w:rPr>
        <w:t>circuit</w:t>
      </w:r>
      <w:r w:rsidRPr="00CC3F45">
        <w:rPr>
          <w:szCs w:val="20"/>
        </w:rPr>
        <w:t xml:space="preserve"> design was considered in, sizing problems were discussed in, and worst-case optimization in. Several optimization tools were developed, such as </w:t>
      </w:r>
      <w:r w:rsidR="006848C7">
        <w:rPr>
          <w:szCs w:val="20"/>
        </w:rPr>
        <w:t>equation-based</w:t>
      </w:r>
      <w:r w:rsidRPr="00CC3F45">
        <w:rPr>
          <w:szCs w:val="20"/>
        </w:rPr>
        <w:t xml:space="preserve"> GPCAD, AMG using a symbolic simulator and the </w:t>
      </w:r>
      <w:r w:rsidR="006848C7">
        <w:rPr>
          <w:szCs w:val="20"/>
        </w:rPr>
        <w:t>simulation-based</w:t>
      </w:r>
      <w:r w:rsidRPr="00CC3F45">
        <w:rPr>
          <w:szCs w:val="20"/>
        </w:rPr>
        <w:t xml:space="preserve"> ASTRX/OBLX. Recently, the sizing problem from different aspects are addressed in numerous papers. Designing high-performance </w:t>
      </w:r>
      <w:r w:rsidR="006848C7">
        <w:rPr>
          <w:szCs w:val="20"/>
        </w:rPr>
        <w:t>baseband</w:t>
      </w:r>
      <w:r w:rsidRPr="00CC3F45">
        <w:rPr>
          <w:szCs w:val="20"/>
        </w:rPr>
        <w:t xml:space="preserve"> </w:t>
      </w:r>
      <w:proofErr w:type="spellStart"/>
      <w:r w:rsidRPr="00CC3F45">
        <w:rPr>
          <w:szCs w:val="20"/>
        </w:rPr>
        <w:t>analog</w:t>
      </w:r>
      <w:proofErr w:type="spellEnd"/>
      <w:r w:rsidRPr="00CC3F45">
        <w:rPr>
          <w:szCs w:val="20"/>
        </w:rPr>
        <w:t xml:space="preserve"> circuits is still a hard task toward reduced supply voltages and increased frequency. Current tendency </w:t>
      </w:r>
      <w:r w:rsidR="006848C7">
        <w:rPr>
          <w:szCs w:val="20"/>
        </w:rPr>
        <w:t>focuses</w:t>
      </w:r>
      <w:r w:rsidRPr="00CC3F45">
        <w:rPr>
          <w:szCs w:val="20"/>
        </w:rPr>
        <w:t xml:space="preserve"> on some </w:t>
      </w:r>
      <w:proofErr w:type="spellStart"/>
      <w:r w:rsidRPr="00CC3F45">
        <w:rPr>
          <w:szCs w:val="20"/>
        </w:rPr>
        <w:t>radiosoftware</w:t>
      </w:r>
      <w:proofErr w:type="spellEnd"/>
      <w:r w:rsidRPr="00CC3F45">
        <w:rPr>
          <w:szCs w:val="20"/>
        </w:rPr>
        <w:t xml:space="preserve"> receivers which suppose </w:t>
      </w:r>
      <w:r w:rsidR="006848C7">
        <w:rPr>
          <w:szCs w:val="20"/>
        </w:rPr>
        <w:t>an</w:t>
      </w:r>
      <w:r w:rsidRPr="00CC3F45">
        <w:rPr>
          <w:szCs w:val="20"/>
        </w:rPr>
        <w:t xml:space="preserve"> RF signal conversion just after the antenna. Thus, a very higher sampling frequency and resolution </w:t>
      </w:r>
      <w:proofErr w:type="spellStart"/>
      <w:r w:rsidRPr="00CC3F45">
        <w:rPr>
          <w:szCs w:val="20"/>
        </w:rPr>
        <w:t>analog</w:t>
      </w:r>
      <w:proofErr w:type="spellEnd"/>
      <w:r w:rsidRPr="00CC3F45">
        <w:rPr>
          <w:szCs w:val="20"/>
        </w:rPr>
        <w:t xml:space="preserve">-to-digital converter design is required. Our target was to design </w:t>
      </w:r>
      <w:proofErr w:type="gramStart"/>
      <w:r w:rsidRPr="00CC3F45">
        <w:rPr>
          <w:szCs w:val="20"/>
        </w:rPr>
        <w:t>a</w:t>
      </w:r>
      <w:proofErr w:type="gramEnd"/>
      <w:r w:rsidRPr="00CC3F45">
        <w:rPr>
          <w:szCs w:val="20"/>
        </w:rPr>
        <w:t xml:space="preserve"> </w:t>
      </w:r>
      <w:r w:rsidR="006848C7">
        <w:rPr>
          <w:szCs w:val="20"/>
        </w:rPr>
        <w:t>inverter-based</w:t>
      </w:r>
      <w:r w:rsidRPr="00CC3F45">
        <w:rPr>
          <w:szCs w:val="20"/>
        </w:rPr>
        <w:t xml:space="preserve"> OTAs biased by folded VCs, circuit in sight of Sigma Delta </w:t>
      </w:r>
      <w:proofErr w:type="spellStart"/>
      <w:r w:rsidRPr="00CC3F45">
        <w:rPr>
          <w:szCs w:val="20"/>
        </w:rPr>
        <w:t>analog</w:t>
      </w:r>
      <w:proofErr w:type="spellEnd"/>
      <w:r w:rsidRPr="00CC3F45">
        <w:rPr>
          <w:szCs w:val="20"/>
        </w:rPr>
        <w:t xml:space="preserve">-to-digital converter design using for </w:t>
      </w:r>
      <w:r w:rsidR="006848C7">
        <w:rPr>
          <w:szCs w:val="20"/>
        </w:rPr>
        <w:t>wideband</w:t>
      </w:r>
      <w:r w:rsidRPr="00CC3F45">
        <w:rPr>
          <w:szCs w:val="20"/>
        </w:rPr>
        <w:t xml:space="preserve"> radio applications. </w:t>
      </w:r>
    </w:p>
    <w:p w14:paraId="3E9A979F" w14:textId="77777777" w:rsidR="00753ABB" w:rsidRPr="00CC3F45" w:rsidRDefault="00753ABB" w:rsidP="00753ABB">
      <w:pPr>
        <w:spacing w:after="5" w:line="240" w:lineRule="auto"/>
        <w:ind w:left="144" w:firstLine="576"/>
        <w:rPr>
          <w:szCs w:val="20"/>
        </w:rPr>
      </w:pPr>
      <w:r w:rsidRPr="00CC3F45">
        <w:rPr>
          <w:szCs w:val="20"/>
        </w:rPr>
        <w:t xml:space="preserve">The keeper transistor M2 has been incorporated to replenish the dynamic node against leakage-current and charge sharing. Depending on footer transistor inclusion, </w:t>
      </w:r>
      <w:r w:rsidRPr="00CC3F45">
        <w:rPr>
          <w:szCs w:val="20"/>
        </w:rPr>
        <w:lastRenderedPageBreak/>
        <w:t xml:space="preserve">the domino logic circuit variants are classified as footed domino logic and </w:t>
      </w:r>
      <w:proofErr w:type="spellStart"/>
      <w:r w:rsidRPr="00CC3F45">
        <w:rPr>
          <w:szCs w:val="20"/>
        </w:rPr>
        <w:t>footerless</w:t>
      </w:r>
      <w:proofErr w:type="spellEnd"/>
      <w:r w:rsidRPr="00CC3F45">
        <w:rPr>
          <w:szCs w:val="20"/>
        </w:rPr>
        <w:t xml:space="preserve"> domino logic circuits.  </w:t>
      </w:r>
    </w:p>
    <w:p w14:paraId="4BB7969D" w14:textId="77777777" w:rsidR="00753ABB" w:rsidRPr="00CC3F45" w:rsidRDefault="00753ABB" w:rsidP="00753ABB">
      <w:pPr>
        <w:spacing w:line="240" w:lineRule="auto"/>
        <w:ind w:left="144" w:right="11" w:firstLine="576"/>
        <w:rPr>
          <w:szCs w:val="20"/>
        </w:rPr>
      </w:pPr>
      <w:r w:rsidRPr="00CC3F45">
        <w:rPr>
          <w:szCs w:val="20"/>
        </w:rPr>
        <w:t xml:space="preserve">Domino logic circuit operation occurs in two phases as defined by the clock CLK signal. The pre-charge phase occurs when clock signal CLK is LOW and evaluation phase occurs when clock CLK is HIGH. Scaling up of keeper transistor size increases the robustness of the circuit. However, this increases the contention between keeper and PDN. This is due to the keeper circuit, which tries to retain the logic HIGH during HIGH input conditions to the pull-down network (PDN). This leads to decreased speed performance.  </w:t>
      </w:r>
    </w:p>
    <w:p w14:paraId="5D19D56F" w14:textId="77777777" w:rsidR="00753ABB" w:rsidRPr="00CC3F45" w:rsidRDefault="00753ABB" w:rsidP="00753ABB">
      <w:pPr>
        <w:spacing w:line="240" w:lineRule="auto"/>
        <w:ind w:left="144" w:right="5" w:firstLine="576"/>
        <w:rPr>
          <w:szCs w:val="20"/>
        </w:rPr>
      </w:pPr>
      <w:r w:rsidRPr="00CC3F45">
        <w:rPr>
          <w:szCs w:val="20"/>
        </w:rPr>
        <w:t xml:space="preserve">To alleviate this issue, various domino logic structures are proposed in the literature. Although, dynamic logic circuit offers reduction of area and increased speed, significant dynamic power consumption is high due to the output signal transitions at the output node during pre-charge phase even for consecutive HIGH inputs. The necessity to reduce the dynamic power consumption paved to various static switching mechanism design structures of domino logic such as </w:t>
      </w:r>
      <w:proofErr w:type="spellStart"/>
      <w:r w:rsidRPr="00CC3F45">
        <w:rPr>
          <w:szCs w:val="20"/>
        </w:rPr>
        <w:t>Pseudodynamic</w:t>
      </w:r>
      <w:proofErr w:type="spellEnd"/>
      <w:r w:rsidRPr="00CC3F45">
        <w:rPr>
          <w:szCs w:val="20"/>
        </w:rPr>
        <w:t xml:space="preserve"> buffer (PDB), Limited Switch Dynamic logic (LSDL). </w:t>
      </w:r>
    </w:p>
    <w:p w14:paraId="431DD958" w14:textId="77777777" w:rsidR="00753ABB" w:rsidRPr="00CC3F45" w:rsidRDefault="00753ABB" w:rsidP="00753ABB">
      <w:pPr>
        <w:spacing w:after="4" w:line="240" w:lineRule="auto"/>
        <w:ind w:left="144" w:right="6" w:firstLine="576"/>
        <w:rPr>
          <w:szCs w:val="20"/>
        </w:rPr>
      </w:pPr>
      <w:r w:rsidRPr="00CC3F45">
        <w:rPr>
          <w:szCs w:val="20"/>
        </w:rPr>
        <w:t xml:space="preserve"> In PDB mechanism, during the second pre-charge phase, the discharge of the output node is prevented. This facilitates in retaining the previous evaluation output. Thereby, the switching at the output node is reduced. A clock delayed dual keeper with static switching (CDDK-SS) is proposed, a control mechanism for the keeper to reduce contention current and also provides a static output. It is based on the delayed enabling of the dual keeper transistor arrangement </w:t>
      </w:r>
      <w:proofErr w:type="spellStart"/>
      <w:proofErr w:type="gramStart"/>
      <w:r w:rsidRPr="00CC3F45">
        <w:rPr>
          <w:szCs w:val="20"/>
        </w:rPr>
        <w:t>using,delayed</w:t>
      </w:r>
      <w:proofErr w:type="spellEnd"/>
      <w:proofErr w:type="gramEnd"/>
      <w:r w:rsidRPr="00CC3F45">
        <w:rPr>
          <w:szCs w:val="20"/>
        </w:rPr>
        <w:t xml:space="preserve"> inverted clock signal. The static inverter configuration at the output node prevents the discharge of the output node during the pre-charge phase.  </w:t>
      </w:r>
      <w:bookmarkEnd w:id="1"/>
    </w:p>
    <w:p w14:paraId="6B27CC86" w14:textId="77777777" w:rsidR="00753ABB" w:rsidRPr="00CC3F45" w:rsidRDefault="00753ABB" w:rsidP="00753ABB">
      <w:pPr>
        <w:pStyle w:val="ListParagraph"/>
        <w:spacing w:line="240" w:lineRule="auto"/>
        <w:ind w:left="0"/>
        <w:jc w:val="both"/>
        <w:rPr>
          <w:rFonts w:ascii="Times New Roman" w:eastAsia="Calibri" w:hAnsi="Times New Roman"/>
          <w:b/>
          <w:sz w:val="20"/>
          <w:szCs w:val="20"/>
        </w:rPr>
      </w:pPr>
    </w:p>
    <w:p w14:paraId="70DE1C6D" w14:textId="4134A5F0" w:rsidR="00753ABB" w:rsidRPr="00CC3F45" w:rsidRDefault="00753ABB" w:rsidP="00EF3E12">
      <w:pPr>
        <w:pStyle w:val="ListParagraph"/>
        <w:spacing w:line="240" w:lineRule="auto"/>
        <w:ind w:left="0" w:firstLine="142"/>
        <w:jc w:val="both"/>
        <w:rPr>
          <w:rFonts w:ascii="Times New Roman" w:eastAsia="Calibri" w:hAnsi="Times New Roman"/>
          <w:b/>
          <w:sz w:val="20"/>
          <w:szCs w:val="20"/>
        </w:rPr>
      </w:pPr>
      <w:r w:rsidRPr="00CC3F45">
        <w:rPr>
          <w:rFonts w:ascii="Times New Roman" w:eastAsia="Calibri" w:hAnsi="Times New Roman"/>
          <w:b/>
          <w:sz w:val="20"/>
          <w:szCs w:val="20"/>
        </w:rPr>
        <w:t>2.2 Existing System</w:t>
      </w:r>
    </w:p>
    <w:p w14:paraId="13F5633B" w14:textId="77777777" w:rsidR="00753ABB" w:rsidRPr="00CC3F45" w:rsidRDefault="00753ABB" w:rsidP="00753ABB">
      <w:pPr>
        <w:pStyle w:val="ListParagraph"/>
        <w:spacing w:line="240" w:lineRule="auto"/>
        <w:ind w:left="0"/>
        <w:jc w:val="both"/>
        <w:rPr>
          <w:rFonts w:ascii="Times New Roman" w:eastAsia="Calibri" w:hAnsi="Times New Roman"/>
          <w:b/>
          <w:sz w:val="20"/>
          <w:szCs w:val="20"/>
        </w:rPr>
      </w:pPr>
    </w:p>
    <w:p w14:paraId="47EC9BFC" w14:textId="75C0F465" w:rsidR="00753ABB" w:rsidRPr="00CC3F45" w:rsidRDefault="00EF3E12" w:rsidP="00EF3E12">
      <w:pPr>
        <w:tabs>
          <w:tab w:val="num" w:pos="426"/>
        </w:tabs>
        <w:spacing w:line="240" w:lineRule="auto"/>
        <w:ind w:left="142" w:firstLine="0"/>
        <w:rPr>
          <w:rFonts w:eastAsia="Calibri"/>
          <w:bCs/>
          <w:szCs w:val="20"/>
        </w:rPr>
      </w:pPr>
      <w:r w:rsidRPr="00CC3F45">
        <w:rPr>
          <w:rFonts w:eastAsia="Calibri"/>
          <w:bCs/>
          <w:szCs w:val="20"/>
        </w:rPr>
        <w:tab/>
      </w:r>
      <w:r w:rsidR="00753ABB" w:rsidRPr="00CC3F45">
        <w:rPr>
          <w:rFonts w:eastAsia="Calibri"/>
          <w:bCs/>
          <w:szCs w:val="20"/>
        </w:rPr>
        <w:t xml:space="preserve">The development of wearable devices, particularly in the biomedical and healthcare field applications, has grown much during the last two decades. </w:t>
      </w:r>
    </w:p>
    <w:p w14:paraId="5B28EC4F" w14:textId="18C8F847" w:rsidR="00753ABB" w:rsidRPr="00CC3F45" w:rsidRDefault="00EF3E12" w:rsidP="00EF3E12">
      <w:pPr>
        <w:tabs>
          <w:tab w:val="num" w:pos="426"/>
        </w:tabs>
        <w:spacing w:line="240" w:lineRule="auto"/>
        <w:ind w:left="142" w:firstLine="0"/>
        <w:rPr>
          <w:rFonts w:eastAsia="Calibri"/>
          <w:bCs/>
          <w:szCs w:val="20"/>
        </w:rPr>
      </w:pPr>
      <w:r w:rsidRPr="00CC3F45">
        <w:rPr>
          <w:rFonts w:eastAsia="Calibri"/>
          <w:bCs/>
          <w:szCs w:val="20"/>
        </w:rPr>
        <w:tab/>
      </w:r>
      <w:r w:rsidR="00753ABB" w:rsidRPr="00CC3F45">
        <w:rPr>
          <w:rFonts w:eastAsia="Calibri"/>
          <w:bCs/>
          <w:szCs w:val="20"/>
        </w:rPr>
        <w:t xml:space="preserve">The sensors used in </w:t>
      </w:r>
      <w:r w:rsidR="006848C7">
        <w:rPr>
          <w:rFonts w:eastAsia="Calibri"/>
          <w:bCs/>
          <w:szCs w:val="20"/>
        </w:rPr>
        <w:t>these</w:t>
      </w:r>
      <w:r w:rsidR="00753ABB" w:rsidRPr="00CC3F45">
        <w:rPr>
          <w:rFonts w:eastAsia="Calibri"/>
          <w:bCs/>
          <w:szCs w:val="20"/>
        </w:rPr>
        <w:t xml:space="preserve"> fields have special design and development restraints: portability, size and weight, longevity, ergonomics and power consumption in parallel with the energy-efficiency are among the most important aspects for consideration.</w:t>
      </w:r>
    </w:p>
    <w:p w14:paraId="4BFE83C4" w14:textId="77777777" w:rsidR="00753ABB" w:rsidRPr="00CC3F45" w:rsidRDefault="00753ABB" w:rsidP="00753ABB">
      <w:pPr>
        <w:pStyle w:val="ListParagraph"/>
        <w:spacing w:line="240" w:lineRule="auto"/>
        <w:ind w:left="0"/>
        <w:jc w:val="both"/>
        <w:rPr>
          <w:rFonts w:ascii="Times New Roman" w:eastAsia="Calibri" w:hAnsi="Times New Roman"/>
          <w:bCs/>
          <w:sz w:val="20"/>
          <w:szCs w:val="20"/>
        </w:rPr>
      </w:pPr>
    </w:p>
    <w:p w14:paraId="7E11D3B6" w14:textId="22DD8456" w:rsidR="00753ABB" w:rsidRPr="00CC3F45" w:rsidRDefault="00753ABB" w:rsidP="00EF3E12">
      <w:pPr>
        <w:pStyle w:val="ListParagraph"/>
        <w:spacing w:line="240" w:lineRule="auto"/>
        <w:ind w:left="0" w:firstLine="142"/>
        <w:jc w:val="both"/>
        <w:rPr>
          <w:rFonts w:ascii="Times New Roman" w:eastAsia="Calibri" w:hAnsi="Times New Roman"/>
          <w:b/>
          <w:sz w:val="20"/>
          <w:szCs w:val="20"/>
        </w:rPr>
      </w:pPr>
      <w:r w:rsidRPr="00CC3F45">
        <w:rPr>
          <w:rFonts w:ascii="Times New Roman" w:eastAsia="Calibri" w:hAnsi="Times New Roman"/>
          <w:b/>
          <w:sz w:val="20"/>
          <w:szCs w:val="20"/>
        </w:rPr>
        <w:t xml:space="preserve">2.3 Disadvantages of </w:t>
      </w:r>
      <w:r w:rsidR="006848C7">
        <w:rPr>
          <w:rFonts w:ascii="Times New Roman" w:eastAsia="Calibri" w:hAnsi="Times New Roman"/>
          <w:b/>
          <w:sz w:val="20"/>
          <w:szCs w:val="20"/>
        </w:rPr>
        <w:t xml:space="preserve">the </w:t>
      </w:r>
      <w:r w:rsidR="00EF3E12" w:rsidRPr="00CC3F45">
        <w:rPr>
          <w:rFonts w:ascii="Times New Roman" w:eastAsia="Calibri" w:hAnsi="Times New Roman"/>
          <w:b/>
          <w:sz w:val="20"/>
          <w:szCs w:val="20"/>
        </w:rPr>
        <w:t>Existing</w:t>
      </w:r>
      <w:r w:rsidRPr="00CC3F45">
        <w:rPr>
          <w:rFonts w:ascii="Times New Roman" w:eastAsia="Calibri" w:hAnsi="Times New Roman"/>
          <w:b/>
          <w:sz w:val="20"/>
          <w:szCs w:val="20"/>
        </w:rPr>
        <w:t xml:space="preserve"> System</w:t>
      </w:r>
    </w:p>
    <w:p w14:paraId="0CF3E156" w14:textId="77777777" w:rsidR="00753ABB" w:rsidRPr="00CC3F45" w:rsidRDefault="00753ABB" w:rsidP="00753ABB">
      <w:pPr>
        <w:pStyle w:val="ListParagraph"/>
        <w:spacing w:line="240" w:lineRule="auto"/>
        <w:ind w:left="0"/>
        <w:jc w:val="both"/>
        <w:rPr>
          <w:rFonts w:ascii="Times New Roman" w:eastAsia="Calibri" w:hAnsi="Times New Roman"/>
          <w:b/>
          <w:sz w:val="20"/>
          <w:szCs w:val="20"/>
        </w:rPr>
      </w:pPr>
    </w:p>
    <w:p w14:paraId="0318493B" w14:textId="77777777" w:rsidR="00753ABB" w:rsidRPr="00CC3F45" w:rsidRDefault="00753ABB" w:rsidP="00753ABB">
      <w:pPr>
        <w:pStyle w:val="ListParagraph"/>
        <w:numPr>
          <w:ilvl w:val="0"/>
          <w:numId w:val="6"/>
        </w:numPr>
        <w:spacing w:line="240" w:lineRule="auto"/>
        <w:jc w:val="both"/>
        <w:rPr>
          <w:rFonts w:ascii="Times New Roman" w:eastAsia="Calibri" w:hAnsi="Times New Roman"/>
          <w:bCs/>
          <w:sz w:val="20"/>
          <w:szCs w:val="20"/>
          <w:lang w:val="en-IN"/>
        </w:rPr>
      </w:pPr>
      <w:r w:rsidRPr="00CC3F45">
        <w:rPr>
          <w:rFonts w:ascii="Times New Roman" w:eastAsia="Calibri" w:hAnsi="Times New Roman"/>
          <w:bCs/>
          <w:sz w:val="20"/>
          <w:szCs w:val="20"/>
        </w:rPr>
        <w:t>Implementation cost is more</w:t>
      </w:r>
    </w:p>
    <w:p w14:paraId="55BE1D9F" w14:textId="77777777" w:rsidR="00753ABB" w:rsidRPr="00CC3F45" w:rsidRDefault="00753ABB" w:rsidP="00753ABB">
      <w:pPr>
        <w:pStyle w:val="ListParagraph"/>
        <w:numPr>
          <w:ilvl w:val="0"/>
          <w:numId w:val="6"/>
        </w:numPr>
        <w:spacing w:line="240" w:lineRule="auto"/>
        <w:jc w:val="both"/>
        <w:rPr>
          <w:rFonts w:ascii="Times New Roman" w:eastAsia="Calibri" w:hAnsi="Times New Roman"/>
          <w:bCs/>
          <w:sz w:val="20"/>
          <w:szCs w:val="20"/>
          <w:lang w:val="en-IN"/>
        </w:rPr>
      </w:pPr>
      <w:r w:rsidRPr="00CC3F45">
        <w:rPr>
          <w:rFonts w:ascii="Times New Roman" w:eastAsia="Calibri" w:hAnsi="Times New Roman"/>
          <w:bCs/>
          <w:sz w:val="20"/>
          <w:szCs w:val="20"/>
        </w:rPr>
        <w:t>High power consumption</w:t>
      </w:r>
    </w:p>
    <w:p w14:paraId="798337A6" w14:textId="15C50A3E" w:rsidR="00753ABB" w:rsidRPr="00CC3F45" w:rsidRDefault="00753ABB" w:rsidP="00753ABB">
      <w:pPr>
        <w:pStyle w:val="ListParagraph"/>
        <w:numPr>
          <w:ilvl w:val="0"/>
          <w:numId w:val="6"/>
        </w:numPr>
        <w:spacing w:line="240" w:lineRule="auto"/>
        <w:jc w:val="both"/>
        <w:rPr>
          <w:rFonts w:ascii="Times New Roman" w:eastAsia="Calibri" w:hAnsi="Times New Roman"/>
          <w:bCs/>
          <w:sz w:val="20"/>
          <w:szCs w:val="20"/>
          <w:lang w:val="en-IN"/>
        </w:rPr>
      </w:pPr>
      <w:r w:rsidRPr="00CC3F45">
        <w:rPr>
          <w:rFonts w:ascii="Times New Roman" w:eastAsia="Calibri" w:hAnsi="Times New Roman"/>
          <w:bCs/>
          <w:sz w:val="20"/>
          <w:szCs w:val="20"/>
        </w:rPr>
        <w:t>Delay is mor</w:t>
      </w:r>
      <w:r w:rsidR="00EF3E12" w:rsidRPr="00CC3F45">
        <w:rPr>
          <w:rFonts w:ascii="Times New Roman" w:eastAsia="Calibri" w:hAnsi="Times New Roman"/>
          <w:bCs/>
          <w:sz w:val="20"/>
          <w:szCs w:val="20"/>
        </w:rPr>
        <w:t>e</w:t>
      </w:r>
    </w:p>
    <w:p w14:paraId="63A63B19" w14:textId="00CED039" w:rsidR="006B0ACC" w:rsidRPr="00CC3F45" w:rsidRDefault="006B0ACC" w:rsidP="006B0ACC">
      <w:pPr>
        <w:tabs>
          <w:tab w:val="left" w:pos="0"/>
        </w:tabs>
        <w:spacing w:line="360" w:lineRule="auto"/>
        <w:rPr>
          <w:szCs w:val="20"/>
        </w:rPr>
      </w:pPr>
      <w:r w:rsidRPr="00CC3F45">
        <w:rPr>
          <w:b/>
          <w:spacing w:val="2"/>
          <w:szCs w:val="20"/>
        </w:rPr>
        <w:t xml:space="preserve"> </w:t>
      </w:r>
    </w:p>
    <w:p w14:paraId="7B361208" w14:textId="1473909D" w:rsidR="006B0ACC" w:rsidRPr="00CC3F45" w:rsidRDefault="006B0ACC" w:rsidP="006B0ACC">
      <w:pPr>
        <w:pStyle w:val="ListParagraph"/>
        <w:tabs>
          <w:tab w:val="left" w:pos="0"/>
        </w:tabs>
        <w:spacing w:line="360" w:lineRule="auto"/>
        <w:ind w:left="0"/>
        <w:jc w:val="center"/>
        <w:rPr>
          <w:rFonts w:ascii="Times New Roman" w:hAnsi="Times New Roman"/>
          <w:sz w:val="20"/>
          <w:szCs w:val="20"/>
        </w:rPr>
      </w:pPr>
      <w:r w:rsidRPr="00CC3F45">
        <w:rPr>
          <w:rFonts w:ascii="Times New Roman" w:hAnsi="Times New Roman"/>
          <w:noProof/>
          <w:sz w:val="20"/>
          <w:szCs w:val="20"/>
        </w:rPr>
        <w:drawing>
          <wp:inline distT="0" distB="0" distL="0" distR="0" wp14:anchorId="7724A755" wp14:editId="763A9711">
            <wp:extent cx="2900680" cy="2956560"/>
            <wp:effectExtent l="0" t="0" r="0" b="0"/>
            <wp:docPr id="21312416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0680" cy="2956560"/>
                    </a:xfrm>
                    <a:prstGeom prst="rect">
                      <a:avLst/>
                    </a:prstGeom>
                    <a:noFill/>
                    <a:ln>
                      <a:noFill/>
                    </a:ln>
                  </pic:spPr>
                </pic:pic>
              </a:graphicData>
            </a:graphic>
          </wp:inline>
        </w:drawing>
      </w:r>
    </w:p>
    <w:p w14:paraId="645EC8F2" w14:textId="2826F848" w:rsidR="006B0ACC" w:rsidRPr="00CC3F45" w:rsidRDefault="006B0ACC" w:rsidP="006B0ACC">
      <w:pPr>
        <w:pStyle w:val="ListParagraph"/>
        <w:tabs>
          <w:tab w:val="left" w:pos="0"/>
        </w:tabs>
        <w:spacing w:line="360" w:lineRule="auto"/>
        <w:ind w:left="0"/>
        <w:jc w:val="center"/>
        <w:rPr>
          <w:rFonts w:ascii="Times New Roman" w:hAnsi="Times New Roman"/>
          <w:b/>
          <w:sz w:val="20"/>
          <w:szCs w:val="20"/>
        </w:rPr>
      </w:pPr>
      <w:r w:rsidRPr="00CC3F45">
        <w:rPr>
          <w:rFonts w:ascii="Times New Roman" w:hAnsi="Times New Roman"/>
          <w:b/>
          <w:sz w:val="20"/>
          <w:szCs w:val="20"/>
        </w:rPr>
        <w:t>Fig. 1. Standard VCs: a) PMOS based; b) NMOS based</w:t>
      </w:r>
    </w:p>
    <w:p w14:paraId="4930EE74" w14:textId="77777777" w:rsidR="006B0ACC" w:rsidRPr="00CC3F45" w:rsidRDefault="006B0ACC" w:rsidP="006B0ACC">
      <w:pPr>
        <w:pStyle w:val="ListParagraph"/>
        <w:tabs>
          <w:tab w:val="left" w:pos="0"/>
        </w:tabs>
        <w:spacing w:line="360" w:lineRule="auto"/>
        <w:ind w:left="0"/>
        <w:jc w:val="both"/>
        <w:rPr>
          <w:rFonts w:ascii="Times New Roman" w:hAnsi="Times New Roman"/>
          <w:b/>
          <w:sz w:val="20"/>
          <w:szCs w:val="20"/>
        </w:rPr>
      </w:pPr>
    </w:p>
    <w:p w14:paraId="7538B712" w14:textId="77777777" w:rsidR="006B0ACC" w:rsidRPr="00FF0112" w:rsidRDefault="006B0ACC" w:rsidP="006B0ACC">
      <w:pPr>
        <w:pStyle w:val="ListParagraph"/>
        <w:numPr>
          <w:ilvl w:val="0"/>
          <w:numId w:val="9"/>
        </w:numPr>
        <w:tabs>
          <w:tab w:val="left" w:pos="0"/>
        </w:tabs>
        <w:spacing w:after="0" w:line="360" w:lineRule="auto"/>
        <w:ind w:left="284" w:hanging="207"/>
        <w:jc w:val="both"/>
        <w:rPr>
          <w:rFonts w:ascii="Times New Roman" w:hAnsi="Times New Roman"/>
          <w:b/>
          <w:iCs/>
          <w:sz w:val="20"/>
          <w:szCs w:val="20"/>
        </w:rPr>
      </w:pPr>
      <w:r w:rsidRPr="00FF0112">
        <w:rPr>
          <w:rFonts w:ascii="Times New Roman" w:hAnsi="Times New Roman"/>
          <w:b/>
          <w:iCs/>
          <w:sz w:val="20"/>
          <w:szCs w:val="20"/>
        </w:rPr>
        <w:t>Inverter-based OTA biased by standard VCs</w:t>
      </w:r>
    </w:p>
    <w:p w14:paraId="1BD43310" w14:textId="77777777" w:rsidR="006B0ACC" w:rsidRPr="00CC3F45" w:rsidRDefault="006B0ACC" w:rsidP="006B0ACC">
      <w:pPr>
        <w:pStyle w:val="ListParagraph"/>
        <w:tabs>
          <w:tab w:val="left" w:pos="142"/>
        </w:tabs>
        <w:spacing w:line="240" w:lineRule="auto"/>
        <w:ind w:left="0" w:firstLine="142"/>
        <w:jc w:val="both"/>
        <w:rPr>
          <w:rFonts w:ascii="Times New Roman" w:hAnsi="Times New Roman"/>
          <w:sz w:val="20"/>
          <w:szCs w:val="20"/>
        </w:rPr>
      </w:pPr>
      <w:r w:rsidRPr="00CC3F45">
        <w:rPr>
          <w:rFonts w:ascii="Times New Roman" w:hAnsi="Times New Roman"/>
          <w:sz w:val="20"/>
          <w:szCs w:val="20"/>
        </w:rPr>
        <w:tab/>
        <w:t>This paper presents a new family of inverter-based OTAs biased by voltage-combiners for gain and energy-efficiency improvement. This family encompasses a standard and a folded configuration. In the first case, i.e., the standard configuration, the biasing of the proposed inverter-based OTA is carried out by two pairs of cross-coupled PMOS and NMOS voltage-combiners. In the second case, i.e., in the folded configuration, the biasing is carried out also by two pairs of voltage combiners, yet in a folded configuration biased in current, for proper DC point in lower voltages, e.g., supplies below 1 V.</w:t>
      </w:r>
    </w:p>
    <w:p w14:paraId="36B7BAAA" w14:textId="59DC6E22" w:rsidR="006B0ACC" w:rsidRPr="00CC3F45" w:rsidRDefault="006B0ACC" w:rsidP="006B0ACC">
      <w:pPr>
        <w:pStyle w:val="ListParagraph"/>
        <w:tabs>
          <w:tab w:val="left" w:pos="0"/>
        </w:tabs>
        <w:spacing w:line="240" w:lineRule="auto"/>
        <w:ind w:left="0"/>
        <w:jc w:val="both"/>
        <w:rPr>
          <w:rFonts w:ascii="Times New Roman" w:hAnsi="Times New Roman"/>
          <w:sz w:val="20"/>
          <w:szCs w:val="20"/>
        </w:rPr>
      </w:pPr>
      <w:r w:rsidRPr="00CC3F45">
        <w:rPr>
          <w:rFonts w:ascii="Times New Roman" w:hAnsi="Times New Roman"/>
          <w:sz w:val="20"/>
          <w:szCs w:val="20"/>
        </w:rPr>
        <w:tab/>
        <w:t xml:space="preserve">The schematic of a </w:t>
      </w:r>
      <w:r w:rsidR="006848C7">
        <w:rPr>
          <w:rFonts w:ascii="Times New Roman" w:hAnsi="Times New Roman"/>
          <w:sz w:val="20"/>
          <w:szCs w:val="20"/>
        </w:rPr>
        <w:t>voltage combiner</w:t>
      </w:r>
      <w:r w:rsidRPr="00CC3F45">
        <w:rPr>
          <w:rFonts w:ascii="Times New Roman" w:hAnsi="Times New Roman"/>
          <w:sz w:val="20"/>
          <w:szCs w:val="20"/>
        </w:rPr>
        <w:t xml:space="preserve"> in its standard configuration is shown in Fig.1, for both PMOS and NMOS flavors. A mixture of two common-drain (CD) devices and two common </w:t>
      </w:r>
      <w:r w:rsidR="006848C7">
        <w:rPr>
          <w:rFonts w:ascii="Times New Roman" w:hAnsi="Times New Roman"/>
          <w:sz w:val="20"/>
          <w:szCs w:val="20"/>
        </w:rPr>
        <w:t>sources</w:t>
      </w:r>
      <w:r w:rsidRPr="00CC3F45">
        <w:rPr>
          <w:rFonts w:ascii="Times New Roman" w:hAnsi="Times New Roman"/>
          <w:sz w:val="20"/>
          <w:szCs w:val="20"/>
        </w:rPr>
        <w:t xml:space="preserve"> (CS) devices </w:t>
      </w:r>
      <w:proofErr w:type="gramStart"/>
      <w:r w:rsidRPr="00CC3F45">
        <w:rPr>
          <w:rFonts w:ascii="Times New Roman" w:hAnsi="Times New Roman"/>
          <w:sz w:val="20"/>
          <w:szCs w:val="20"/>
        </w:rPr>
        <w:t>have</w:t>
      </w:r>
      <w:proofErr w:type="gramEnd"/>
      <w:r w:rsidRPr="00CC3F45">
        <w:rPr>
          <w:rFonts w:ascii="Times New Roman" w:hAnsi="Times New Roman"/>
          <w:sz w:val="20"/>
          <w:szCs w:val="20"/>
        </w:rPr>
        <w:t xml:space="preserve"> a </w:t>
      </w:r>
      <w:r w:rsidR="006848C7">
        <w:rPr>
          <w:rFonts w:ascii="Times New Roman" w:hAnsi="Times New Roman"/>
          <w:sz w:val="20"/>
          <w:szCs w:val="20"/>
        </w:rPr>
        <w:t>frequency response</w:t>
      </w:r>
      <w:r w:rsidRPr="00CC3F45">
        <w:rPr>
          <w:rFonts w:ascii="Times New Roman" w:hAnsi="Times New Roman"/>
          <w:sz w:val="20"/>
          <w:szCs w:val="20"/>
        </w:rPr>
        <w:t xml:space="preserve"> similar to that of a </w:t>
      </w:r>
      <w:r w:rsidR="006848C7">
        <w:rPr>
          <w:rFonts w:ascii="Times New Roman" w:hAnsi="Times New Roman"/>
          <w:sz w:val="20"/>
          <w:szCs w:val="20"/>
        </w:rPr>
        <w:t>first-order</w:t>
      </w:r>
      <w:r w:rsidRPr="00CC3F45">
        <w:rPr>
          <w:rFonts w:ascii="Times New Roman" w:hAnsi="Times New Roman"/>
          <w:sz w:val="20"/>
          <w:szCs w:val="20"/>
        </w:rPr>
        <w:t xml:space="preserve"> low-pass filter [9].</w:t>
      </w:r>
    </w:p>
    <w:p w14:paraId="4180DB08" w14:textId="77777777" w:rsidR="006B0ACC" w:rsidRPr="00CC3F45" w:rsidRDefault="006B0ACC" w:rsidP="006B0ACC">
      <w:pPr>
        <w:pStyle w:val="ListParagraph"/>
        <w:tabs>
          <w:tab w:val="left" w:pos="0"/>
        </w:tabs>
        <w:spacing w:line="240" w:lineRule="auto"/>
        <w:ind w:left="0"/>
        <w:jc w:val="both"/>
        <w:rPr>
          <w:rFonts w:ascii="Times New Roman" w:hAnsi="Times New Roman"/>
          <w:sz w:val="20"/>
          <w:szCs w:val="20"/>
        </w:rPr>
      </w:pPr>
    </w:p>
    <w:p w14:paraId="075FA27E" w14:textId="701E8AD6" w:rsidR="006B0ACC" w:rsidRPr="00CC3F45" w:rsidRDefault="006B0ACC" w:rsidP="006B0ACC">
      <w:pPr>
        <w:pStyle w:val="ListParagraph"/>
        <w:tabs>
          <w:tab w:val="left" w:pos="0"/>
        </w:tabs>
        <w:spacing w:line="240" w:lineRule="auto"/>
        <w:ind w:left="0"/>
        <w:jc w:val="both"/>
        <w:rPr>
          <w:rFonts w:ascii="Times New Roman" w:hAnsi="Times New Roman"/>
          <w:sz w:val="20"/>
          <w:szCs w:val="20"/>
        </w:rPr>
      </w:pPr>
      <w:r w:rsidRPr="00CC3F45">
        <w:rPr>
          <w:rFonts w:ascii="Times New Roman" w:hAnsi="Times New Roman"/>
          <w:noProof/>
          <w:sz w:val="20"/>
          <w:szCs w:val="20"/>
        </w:rPr>
        <w:drawing>
          <wp:inline distT="0" distB="0" distL="0" distR="0" wp14:anchorId="5434525A" wp14:editId="4659A8BD">
            <wp:extent cx="2997200" cy="2209800"/>
            <wp:effectExtent l="0" t="0" r="0" b="0"/>
            <wp:docPr id="1631602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7200" cy="2209800"/>
                    </a:xfrm>
                    <a:prstGeom prst="rect">
                      <a:avLst/>
                    </a:prstGeom>
                    <a:noFill/>
                    <a:ln>
                      <a:noFill/>
                    </a:ln>
                  </pic:spPr>
                </pic:pic>
              </a:graphicData>
            </a:graphic>
          </wp:inline>
        </w:drawing>
      </w:r>
      <w:r w:rsidRPr="00CC3F45">
        <w:rPr>
          <w:rFonts w:ascii="Times New Roman" w:hAnsi="Times New Roman"/>
          <w:sz w:val="20"/>
          <w:szCs w:val="20"/>
        </w:rPr>
        <w:t>.</w:t>
      </w:r>
    </w:p>
    <w:p w14:paraId="7AE9746A" w14:textId="77777777" w:rsidR="006B0ACC" w:rsidRPr="00CC3F45" w:rsidRDefault="006B0ACC" w:rsidP="006B0ACC">
      <w:pPr>
        <w:pStyle w:val="ListParagraph"/>
        <w:tabs>
          <w:tab w:val="left" w:pos="0"/>
        </w:tabs>
        <w:spacing w:line="240" w:lineRule="auto"/>
        <w:ind w:left="0"/>
        <w:jc w:val="both"/>
        <w:rPr>
          <w:rFonts w:ascii="Times New Roman" w:hAnsi="Times New Roman"/>
          <w:b/>
          <w:sz w:val="20"/>
          <w:szCs w:val="20"/>
        </w:rPr>
      </w:pPr>
      <w:r w:rsidRPr="00CC3F45">
        <w:rPr>
          <w:rFonts w:ascii="Times New Roman" w:hAnsi="Times New Roman"/>
          <w:b/>
          <w:sz w:val="20"/>
          <w:szCs w:val="20"/>
        </w:rPr>
        <w:t>Fig. 4.2. Inverter-based OTA biased by standard VCs.</w:t>
      </w:r>
    </w:p>
    <w:p w14:paraId="692412FF" w14:textId="77777777" w:rsidR="006B0ACC" w:rsidRPr="00CC3F45" w:rsidRDefault="006B0ACC" w:rsidP="006B0ACC">
      <w:pPr>
        <w:pStyle w:val="ListParagraph"/>
        <w:tabs>
          <w:tab w:val="left" w:pos="0"/>
        </w:tabs>
        <w:spacing w:line="240" w:lineRule="auto"/>
        <w:ind w:left="0"/>
        <w:jc w:val="both"/>
        <w:rPr>
          <w:rFonts w:ascii="Times New Roman" w:hAnsi="Times New Roman"/>
          <w:sz w:val="20"/>
          <w:szCs w:val="20"/>
        </w:rPr>
      </w:pPr>
    </w:p>
    <w:p w14:paraId="27F9B0A8" w14:textId="77777777" w:rsidR="006B0ACC" w:rsidRPr="00FF0112" w:rsidRDefault="006B0ACC" w:rsidP="006B0ACC">
      <w:pPr>
        <w:pStyle w:val="ListParagraph"/>
        <w:numPr>
          <w:ilvl w:val="0"/>
          <w:numId w:val="9"/>
        </w:numPr>
        <w:tabs>
          <w:tab w:val="left" w:pos="0"/>
        </w:tabs>
        <w:spacing w:after="0" w:line="240" w:lineRule="auto"/>
        <w:ind w:left="284" w:hanging="284"/>
        <w:jc w:val="both"/>
        <w:rPr>
          <w:rFonts w:ascii="Times New Roman" w:hAnsi="Times New Roman"/>
          <w:b/>
          <w:iCs/>
          <w:sz w:val="20"/>
          <w:szCs w:val="20"/>
        </w:rPr>
      </w:pPr>
      <w:r w:rsidRPr="00FF0112">
        <w:rPr>
          <w:rFonts w:ascii="Times New Roman" w:hAnsi="Times New Roman"/>
          <w:b/>
          <w:iCs/>
          <w:sz w:val="20"/>
          <w:szCs w:val="20"/>
        </w:rPr>
        <w:t>Inverter-based OTA biased by Folded VCs</w:t>
      </w:r>
    </w:p>
    <w:p w14:paraId="30FAE5B7" w14:textId="77777777" w:rsidR="006B0ACC" w:rsidRPr="00CC3F45" w:rsidRDefault="006B0ACC" w:rsidP="006B0ACC">
      <w:pPr>
        <w:pStyle w:val="ListParagraph"/>
        <w:tabs>
          <w:tab w:val="left" w:pos="0"/>
        </w:tabs>
        <w:spacing w:line="240" w:lineRule="auto"/>
        <w:ind w:left="0"/>
        <w:jc w:val="both"/>
        <w:rPr>
          <w:rFonts w:ascii="Times New Roman" w:hAnsi="Times New Roman"/>
          <w:i/>
          <w:sz w:val="20"/>
          <w:szCs w:val="20"/>
        </w:rPr>
      </w:pPr>
    </w:p>
    <w:p w14:paraId="244B584D" w14:textId="1AB817CE" w:rsidR="006B0ACC" w:rsidRPr="00CC3F45" w:rsidRDefault="006B0ACC" w:rsidP="006B0ACC">
      <w:pPr>
        <w:pStyle w:val="ListParagraph"/>
        <w:tabs>
          <w:tab w:val="left" w:pos="0"/>
        </w:tabs>
        <w:spacing w:line="240" w:lineRule="auto"/>
        <w:ind w:left="0"/>
        <w:jc w:val="both"/>
        <w:rPr>
          <w:rFonts w:ascii="Times New Roman" w:hAnsi="Times New Roman"/>
          <w:sz w:val="20"/>
          <w:szCs w:val="20"/>
        </w:rPr>
      </w:pPr>
      <w:r w:rsidRPr="00CC3F45">
        <w:rPr>
          <w:rFonts w:ascii="Times New Roman" w:hAnsi="Times New Roman"/>
          <w:noProof/>
          <w:sz w:val="20"/>
          <w:szCs w:val="20"/>
        </w:rPr>
        <w:drawing>
          <wp:inline distT="0" distB="0" distL="0" distR="0" wp14:anchorId="764824E1" wp14:editId="587F7B67">
            <wp:extent cx="3172460" cy="2979420"/>
            <wp:effectExtent l="0" t="0" r="8890" b="0"/>
            <wp:docPr id="1589567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2460" cy="2979420"/>
                    </a:xfrm>
                    <a:prstGeom prst="rect">
                      <a:avLst/>
                    </a:prstGeom>
                    <a:noFill/>
                    <a:ln>
                      <a:noFill/>
                    </a:ln>
                  </pic:spPr>
                </pic:pic>
              </a:graphicData>
            </a:graphic>
          </wp:inline>
        </w:drawing>
      </w:r>
    </w:p>
    <w:p w14:paraId="79874C00" w14:textId="60D4D076" w:rsidR="006B0ACC" w:rsidRDefault="006B0ACC" w:rsidP="006B0ACC">
      <w:pPr>
        <w:pStyle w:val="ListParagraph"/>
        <w:tabs>
          <w:tab w:val="left" w:pos="0"/>
        </w:tabs>
        <w:spacing w:line="240" w:lineRule="auto"/>
        <w:ind w:left="0"/>
        <w:jc w:val="center"/>
        <w:rPr>
          <w:rFonts w:ascii="Times New Roman" w:hAnsi="Times New Roman"/>
          <w:b/>
          <w:sz w:val="20"/>
          <w:szCs w:val="20"/>
        </w:rPr>
      </w:pPr>
      <w:r w:rsidRPr="00CC3F45">
        <w:rPr>
          <w:rFonts w:ascii="Times New Roman" w:hAnsi="Times New Roman"/>
          <w:b/>
          <w:sz w:val="20"/>
          <w:szCs w:val="20"/>
        </w:rPr>
        <w:t>Fig.3. Folded VCs: a) PMOS based; b) NMOS based.</w:t>
      </w:r>
    </w:p>
    <w:p w14:paraId="59212A3E" w14:textId="77777777" w:rsidR="00FF0112" w:rsidRPr="00CC3F45" w:rsidRDefault="00FF0112" w:rsidP="006B0ACC">
      <w:pPr>
        <w:pStyle w:val="ListParagraph"/>
        <w:tabs>
          <w:tab w:val="left" w:pos="0"/>
        </w:tabs>
        <w:spacing w:line="240" w:lineRule="auto"/>
        <w:ind w:left="0"/>
        <w:jc w:val="center"/>
        <w:rPr>
          <w:rFonts w:ascii="Times New Roman" w:hAnsi="Times New Roman"/>
          <w:b/>
          <w:sz w:val="20"/>
          <w:szCs w:val="20"/>
        </w:rPr>
      </w:pPr>
    </w:p>
    <w:p w14:paraId="567B8785" w14:textId="685E7B6A" w:rsidR="006B0ACC" w:rsidRPr="00CC3F45" w:rsidRDefault="00FF0112" w:rsidP="006B0ACC">
      <w:pPr>
        <w:pStyle w:val="ListParagraph"/>
        <w:tabs>
          <w:tab w:val="left" w:pos="0"/>
        </w:tabs>
        <w:spacing w:line="240" w:lineRule="auto"/>
        <w:ind w:left="0"/>
        <w:jc w:val="both"/>
        <w:rPr>
          <w:rFonts w:ascii="Times New Roman" w:hAnsi="Times New Roman"/>
          <w:sz w:val="20"/>
          <w:szCs w:val="20"/>
        </w:rPr>
      </w:pPr>
      <w:r>
        <w:rPr>
          <w:rFonts w:ascii="Times New Roman" w:hAnsi="Times New Roman"/>
          <w:sz w:val="20"/>
          <w:szCs w:val="20"/>
        </w:rPr>
        <w:tab/>
      </w:r>
      <w:r w:rsidR="006B0ACC" w:rsidRPr="00CC3F45">
        <w:rPr>
          <w:rFonts w:ascii="Times New Roman" w:hAnsi="Times New Roman"/>
          <w:sz w:val="20"/>
          <w:szCs w:val="20"/>
        </w:rPr>
        <w:t xml:space="preserve">The appropriate response to voltage supplies below 1 V relies on a topology in which the CD and CS devices are folded and are, furthermore, biased by current sources in a fully-differential configuration. The corresponding circuit schematic is shown in Fig. 3, where a doublet of folded voltage-combiners </w:t>
      </w:r>
      <w:proofErr w:type="gramStart"/>
      <w:r w:rsidR="006B0ACC" w:rsidRPr="00CC3F45">
        <w:rPr>
          <w:rFonts w:ascii="Times New Roman" w:hAnsi="Times New Roman"/>
          <w:sz w:val="20"/>
          <w:szCs w:val="20"/>
        </w:rPr>
        <w:t>are</w:t>
      </w:r>
      <w:proofErr w:type="gramEnd"/>
      <w:r w:rsidR="006B0ACC" w:rsidRPr="00CC3F45">
        <w:rPr>
          <w:rFonts w:ascii="Times New Roman" w:hAnsi="Times New Roman"/>
          <w:sz w:val="20"/>
          <w:szCs w:val="20"/>
        </w:rPr>
        <w:t xml:space="preserve"> designed to operate with a nominal supply spanning from 1.2 V down to 0.7 V without stacking issues, i.e., maintaining proper DC biasing. Furthermore, an implementation using low-voltage devices and the intrinsic biasing strategy of the circuit allow for a low current draining with operating point establishment, which otherwise would not be possible for lower supply voltages, e.g., below 1.8 V, using the standard VC approach. The circuit in Fig. 4 employs two PMOS devices in a CS configuration and two folded NMOS devices in a CD configuration, combined with differential input and output. This structure is biased in current by the top and bottom current sources [9]. The gain of the fully-differential folded VC circuit is given by (6), neglecting the body-effect.</w:t>
      </w:r>
    </w:p>
    <w:p w14:paraId="5C0AEC54" w14:textId="77777777" w:rsidR="006B0ACC" w:rsidRPr="00CC3F45" w:rsidRDefault="006B0ACC" w:rsidP="006B0ACC">
      <w:pPr>
        <w:pStyle w:val="ListParagraph"/>
        <w:tabs>
          <w:tab w:val="left" w:pos="0"/>
        </w:tabs>
        <w:spacing w:line="240" w:lineRule="auto"/>
        <w:ind w:left="0"/>
        <w:jc w:val="both"/>
        <w:rPr>
          <w:rFonts w:ascii="Times New Roman" w:hAnsi="Times New Roman"/>
          <w:sz w:val="20"/>
          <w:szCs w:val="20"/>
        </w:rPr>
      </w:pPr>
      <w:r w:rsidRPr="00CC3F45">
        <w:rPr>
          <w:rFonts w:ascii="Times New Roman" w:hAnsi="Times New Roman"/>
          <w:sz w:val="20"/>
          <w:szCs w:val="20"/>
        </w:rPr>
        <w:tab/>
        <w:t>The circuit schematic of the proposed folded VC biased CMOS inverter-based OTA is shown in Fig. 4.4. This circuit is compounded by two folded voltage-combiners structures which bias two inverter branches for further gain, as given in (11), and GBW enhancement. Manual design procedure follows the standard approach: establishment of a proper DC operating point (definition of the overdrive voltages and saturation margins); DC current budget in all branches is calculated.</w:t>
      </w:r>
    </w:p>
    <w:p w14:paraId="2A194BC0" w14:textId="77777777" w:rsidR="006B0ACC" w:rsidRPr="00CC3F45" w:rsidRDefault="006B0ACC" w:rsidP="006B0ACC">
      <w:pPr>
        <w:pStyle w:val="ListParagraph"/>
        <w:tabs>
          <w:tab w:val="left" w:pos="0"/>
        </w:tabs>
        <w:spacing w:line="240" w:lineRule="auto"/>
        <w:ind w:left="0"/>
        <w:jc w:val="both"/>
        <w:rPr>
          <w:rFonts w:ascii="Times New Roman" w:hAnsi="Times New Roman"/>
          <w:sz w:val="20"/>
          <w:szCs w:val="20"/>
        </w:rPr>
      </w:pPr>
    </w:p>
    <w:p w14:paraId="277BDA8B" w14:textId="0387B5C3" w:rsidR="006B0ACC" w:rsidRPr="00CC3F45" w:rsidRDefault="006B0ACC" w:rsidP="006B0ACC">
      <w:pPr>
        <w:pStyle w:val="ListParagraph"/>
        <w:tabs>
          <w:tab w:val="left" w:pos="0"/>
        </w:tabs>
        <w:spacing w:line="240" w:lineRule="auto"/>
        <w:ind w:left="0"/>
        <w:jc w:val="both"/>
        <w:rPr>
          <w:rFonts w:ascii="Times New Roman" w:hAnsi="Times New Roman"/>
          <w:sz w:val="20"/>
          <w:szCs w:val="20"/>
        </w:rPr>
      </w:pPr>
      <w:r w:rsidRPr="00CC3F45">
        <w:rPr>
          <w:rFonts w:ascii="Times New Roman" w:hAnsi="Times New Roman"/>
          <w:noProof/>
          <w:sz w:val="20"/>
          <w:szCs w:val="20"/>
        </w:rPr>
        <w:drawing>
          <wp:inline distT="0" distB="0" distL="0" distR="0" wp14:anchorId="48BBB1F1" wp14:editId="525E3798">
            <wp:extent cx="3172460" cy="3336925"/>
            <wp:effectExtent l="0" t="0" r="8890" b="0"/>
            <wp:docPr id="139751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2460" cy="3336925"/>
                    </a:xfrm>
                    <a:prstGeom prst="rect">
                      <a:avLst/>
                    </a:prstGeom>
                    <a:noFill/>
                    <a:ln>
                      <a:noFill/>
                    </a:ln>
                  </pic:spPr>
                </pic:pic>
              </a:graphicData>
            </a:graphic>
          </wp:inline>
        </w:drawing>
      </w:r>
    </w:p>
    <w:p w14:paraId="39FAD8CF" w14:textId="46F8683A" w:rsidR="00753ABB" w:rsidRPr="00FF0112" w:rsidRDefault="006B0ACC" w:rsidP="00FF0112">
      <w:pPr>
        <w:pStyle w:val="ListParagraph"/>
        <w:tabs>
          <w:tab w:val="left" w:pos="0"/>
        </w:tabs>
        <w:spacing w:line="240" w:lineRule="auto"/>
        <w:ind w:left="0"/>
        <w:jc w:val="center"/>
        <w:rPr>
          <w:rFonts w:ascii="Times New Roman" w:hAnsi="Times New Roman"/>
          <w:sz w:val="20"/>
          <w:szCs w:val="20"/>
        </w:rPr>
      </w:pPr>
      <w:r w:rsidRPr="00CC3F45">
        <w:rPr>
          <w:rFonts w:ascii="Times New Roman" w:hAnsi="Times New Roman"/>
          <w:b/>
          <w:sz w:val="20"/>
          <w:szCs w:val="20"/>
        </w:rPr>
        <w:t>Fig. 4 Inverter-based OTA biased by folded VCs</w:t>
      </w:r>
      <w:r w:rsidRPr="00CC3F45">
        <w:rPr>
          <w:rFonts w:ascii="Times New Roman" w:hAnsi="Times New Roman"/>
          <w:sz w:val="20"/>
          <w:szCs w:val="20"/>
        </w:rPr>
        <w:t>.</w:t>
      </w:r>
    </w:p>
    <w:p w14:paraId="5DF3DBC0" w14:textId="7E4CF16A" w:rsidR="00753ABB" w:rsidRPr="00FF0112" w:rsidRDefault="00FF0112" w:rsidP="00FF0112">
      <w:pPr>
        <w:spacing w:after="243" w:line="240" w:lineRule="auto"/>
        <w:ind w:left="142" w:right="11"/>
        <w:jc w:val="center"/>
        <w:rPr>
          <w:szCs w:val="20"/>
        </w:rPr>
      </w:pPr>
      <w:r w:rsidRPr="00FF0112">
        <w:rPr>
          <w:szCs w:val="20"/>
        </w:rPr>
        <w:t xml:space="preserve">III </w:t>
      </w:r>
      <w:r w:rsidR="00753ABB" w:rsidRPr="00FF0112">
        <w:rPr>
          <w:szCs w:val="20"/>
        </w:rPr>
        <w:t>P</w:t>
      </w:r>
      <w:r w:rsidR="00316D3A">
        <w:rPr>
          <w:szCs w:val="20"/>
        </w:rPr>
        <w:t>ROPOSED SYSTEM</w:t>
      </w:r>
    </w:p>
    <w:p w14:paraId="6F4237BA" w14:textId="77777777" w:rsidR="00753ABB" w:rsidRPr="00CC3F45" w:rsidRDefault="00753ABB" w:rsidP="006B0ACC">
      <w:pPr>
        <w:pStyle w:val="ListParagraph"/>
        <w:numPr>
          <w:ilvl w:val="0"/>
          <w:numId w:val="5"/>
        </w:numPr>
        <w:tabs>
          <w:tab w:val="clear" w:pos="720"/>
          <w:tab w:val="num" w:pos="142"/>
        </w:tabs>
        <w:spacing w:line="240" w:lineRule="auto"/>
        <w:ind w:left="142" w:firstLine="0"/>
        <w:jc w:val="both"/>
        <w:rPr>
          <w:rFonts w:ascii="Times New Roman" w:eastAsia="Calibri" w:hAnsi="Times New Roman"/>
          <w:bCs/>
          <w:sz w:val="20"/>
          <w:szCs w:val="20"/>
          <w:lang w:val="en-IN"/>
        </w:rPr>
      </w:pPr>
      <w:r w:rsidRPr="00CC3F45">
        <w:rPr>
          <w:rFonts w:ascii="Times New Roman" w:eastAsia="Calibri" w:hAnsi="Times New Roman"/>
          <w:bCs/>
          <w:sz w:val="20"/>
          <w:szCs w:val="20"/>
        </w:rPr>
        <w:t xml:space="preserve">This presentation addresses a new family of innovative OTA topologies based on CMOS inverter structures with improved gain and energy-efficiency. </w:t>
      </w:r>
    </w:p>
    <w:p w14:paraId="5A60D8C0" w14:textId="77777777" w:rsidR="00753ABB" w:rsidRPr="00CC3F45" w:rsidRDefault="00753ABB" w:rsidP="006B0ACC">
      <w:pPr>
        <w:pStyle w:val="ListParagraph"/>
        <w:numPr>
          <w:ilvl w:val="0"/>
          <w:numId w:val="5"/>
        </w:numPr>
        <w:tabs>
          <w:tab w:val="clear" w:pos="720"/>
        </w:tabs>
        <w:spacing w:line="240" w:lineRule="auto"/>
        <w:ind w:left="142" w:firstLine="0"/>
        <w:jc w:val="both"/>
        <w:rPr>
          <w:rFonts w:ascii="Times New Roman" w:eastAsia="Calibri" w:hAnsi="Times New Roman"/>
          <w:bCs/>
          <w:sz w:val="20"/>
          <w:szCs w:val="20"/>
          <w:lang w:val="en-IN"/>
        </w:rPr>
      </w:pPr>
      <w:r w:rsidRPr="00CC3F45">
        <w:rPr>
          <w:rFonts w:ascii="Times New Roman" w:eastAsia="Calibri" w:hAnsi="Times New Roman"/>
          <w:bCs/>
          <w:sz w:val="20"/>
          <w:szCs w:val="20"/>
        </w:rPr>
        <w:t>In particular, two configurations are proposed addressing the both high and low voltage supplies, i.e., supplies above 1.8 V and below 1 V.</w:t>
      </w:r>
    </w:p>
    <w:p w14:paraId="6C2B4271" w14:textId="77777777" w:rsidR="00753ABB" w:rsidRPr="00CC3F45" w:rsidRDefault="00753ABB" w:rsidP="006B0ACC">
      <w:pPr>
        <w:pStyle w:val="ListParagraph"/>
        <w:numPr>
          <w:ilvl w:val="0"/>
          <w:numId w:val="5"/>
        </w:numPr>
        <w:tabs>
          <w:tab w:val="clear" w:pos="720"/>
          <w:tab w:val="num" w:pos="142"/>
        </w:tabs>
        <w:spacing w:line="240" w:lineRule="auto"/>
        <w:ind w:left="142" w:firstLine="0"/>
        <w:jc w:val="both"/>
        <w:rPr>
          <w:rFonts w:ascii="Times New Roman" w:eastAsia="Calibri" w:hAnsi="Times New Roman"/>
          <w:bCs/>
          <w:sz w:val="20"/>
          <w:szCs w:val="20"/>
          <w:lang w:val="en-IN"/>
        </w:rPr>
      </w:pPr>
      <w:r w:rsidRPr="00CC3F45">
        <w:rPr>
          <w:rFonts w:ascii="Times New Roman" w:eastAsia="Calibri" w:hAnsi="Times New Roman"/>
          <w:bCs/>
          <w:sz w:val="20"/>
          <w:szCs w:val="20"/>
        </w:rPr>
        <w:t xml:space="preserve"> In the first case, a voltage-combiners biased inverter-based OTA proposed with complete freedom from static current sources by properly biasing the devices in voltage through two pairs of cross-coupled voltage-combiners, improving the gain and energy-efficiency of the basic structure</w:t>
      </w:r>
    </w:p>
    <w:p w14:paraId="52C1E94B" w14:textId="77777777" w:rsidR="006B0ACC" w:rsidRPr="00CC3F45" w:rsidRDefault="00753ABB" w:rsidP="006B0ACC">
      <w:pPr>
        <w:pStyle w:val="ListParagraph"/>
        <w:numPr>
          <w:ilvl w:val="0"/>
          <w:numId w:val="5"/>
        </w:numPr>
        <w:tabs>
          <w:tab w:val="clear" w:pos="720"/>
          <w:tab w:val="num" w:pos="142"/>
        </w:tabs>
        <w:spacing w:line="240" w:lineRule="auto"/>
        <w:ind w:left="142" w:firstLine="0"/>
        <w:jc w:val="both"/>
        <w:rPr>
          <w:rFonts w:ascii="Times New Roman" w:eastAsia="Calibri" w:hAnsi="Times New Roman"/>
          <w:bCs/>
          <w:sz w:val="20"/>
          <w:szCs w:val="20"/>
          <w:lang w:val="en-IN"/>
        </w:rPr>
      </w:pPr>
      <w:r w:rsidRPr="00CC3F45">
        <w:rPr>
          <w:rFonts w:ascii="Times New Roman" w:eastAsia="Calibri" w:hAnsi="Times New Roman"/>
          <w:bCs/>
          <w:sz w:val="20"/>
          <w:szCs w:val="20"/>
        </w:rPr>
        <w:t xml:space="preserve">In the second case, folded voltage combiners biased inverter based OTAs proposed to improve the gain and works with a </w:t>
      </w:r>
      <w:proofErr w:type="gramStart"/>
      <w:r w:rsidRPr="00CC3F45">
        <w:rPr>
          <w:rFonts w:ascii="Times New Roman" w:eastAsia="Calibri" w:hAnsi="Times New Roman"/>
          <w:bCs/>
          <w:sz w:val="20"/>
          <w:szCs w:val="20"/>
        </w:rPr>
        <w:t>supplies</w:t>
      </w:r>
      <w:proofErr w:type="gramEnd"/>
      <w:r w:rsidRPr="00CC3F45">
        <w:rPr>
          <w:rFonts w:ascii="Times New Roman" w:eastAsia="Calibri" w:hAnsi="Times New Roman"/>
          <w:bCs/>
          <w:sz w:val="20"/>
          <w:szCs w:val="20"/>
        </w:rPr>
        <w:t xml:space="preserve"> below 1V.</w:t>
      </w:r>
    </w:p>
    <w:p w14:paraId="63449691" w14:textId="3FD7BEDD" w:rsidR="006B0ACC" w:rsidRPr="00FF0112" w:rsidRDefault="006B0ACC" w:rsidP="006B0ACC">
      <w:pPr>
        <w:pStyle w:val="ListParagraph"/>
        <w:spacing w:line="240" w:lineRule="auto"/>
        <w:ind w:left="142"/>
        <w:jc w:val="both"/>
        <w:rPr>
          <w:rFonts w:ascii="Times New Roman" w:eastAsia="Calibri" w:hAnsi="Times New Roman"/>
          <w:bCs/>
          <w:iCs/>
          <w:sz w:val="20"/>
          <w:szCs w:val="20"/>
          <w:lang w:val="en-IN"/>
        </w:rPr>
      </w:pPr>
      <w:r w:rsidRPr="00FF0112">
        <w:rPr>
          <w:rFonts w:ascii="Times New Roman" w:hAnsi="Times New Roman"/>
          <w:b/>
          <w:iCs/>
          <w:sz w:val="20"/>
          <w:szCs w:val="20"/>
        </w:rPr>
        <w:t xml:space="preserve">Folded </w:t>
      </w:r>
      <w:proofErr w:type="spellStart"/>
      <w:r w:rsidRPr="00FF0112">
        <w:rPr>
          <w:rFonts w:ascii="Times New Roman" w:hAnsi="Times New Roman"/>
          <w:b/>
          <w:iCs/>
          <w:sz w:val="20"/>
          <w:szCs w:val="20"/>
        </w:rPr>
        <w:t>Cascode</w:t>
      </w:r>
      <w:proofErr w:type="spellEnd"/>
      <w:r w:rsidRPr="00FF0112">
        <w:rPr>
          <w:rFonts w:ascii="Times New Roman" w:hAnsi="Times New Roman"/>
          <w:b/>
          <w:iCs/>
          <w:sz w:val="20"/>
          <w:szCs w:val="20"/>
        </w:rPr>
        <w:t xml:space="preserve"> OTA </w:t>
      </w:r>
    </w:p>
    <w:p w14:paraId="5951374E" w14:textId="77777777" w:rsidR="006B0ACC" w:rsidRPr="00CC3F45" w:rsidRDefault="006B0ACC" w:rsidP="006B0ACC">
      <w:pPr>
        <w:pStyle w:val="ListParagraph"/>
        <w:tabs>
          <w:tab w:val="left" w:pos="0"/>
        </w:tabs>
        <w:spacing w:line="240" w:lineRule="auto"/>
        <w:ind w:left="0"/>
        <w:jc w:val="both"/>
        <w:rPr>
          <w:rFonts w:ascii="Times New Roman" w:hAnsi="Times New Roman"/>
          <w:sz w:val="20"/>
          <w:szCs w:val="20"/>
        </w:rPr>
      </w:pPr>
    </w:p>
    <w:p w14:paraId="1BC38421" w14:textId="15BF1A44" w:rsidR="006B0ACC" w:rsidRPr="00CC3F45" w:rsidRDefault="006B0ACC" w:rsidP="006B0ACC">
      <w:pPr>
        <w:pStyle w:val="ListParagraph"/>
        <w:tabs>
          <w:tab w:val="left" w:pos="0"/>
        </w:tabs>
        <w:spacing w:line="240" w:lineRule="auto"/>
        <w:ind w:left="0"/>
        <w:jc w:val="right"/>
        <w:rPr>
          <w:rFonts w:ascii="Times New Roman" w:hAnsi="Times New Roman"/>
          <w:sz w:val="20"/>
          <w:szCs w:val="20"/>
        </w:rPr>
      </w:pPr>
      <w:r w:rsidRPr="00CC3F45">
        <w:rPr>
          <w:rFonts w:ascii="Times New Roman" w:hAnsi="Times New Roman"/>
          <w:noProof/>
          <w:sz w:val="20"/>
          <w:szCs w:val="20"/>
        </w:rPr>
        <w:drawing>
          <wp:inline distT="0" distB="0" distL="0" distR="0" wp14:anchorId="530AE01D" wp14:editId="1B4035E6">
            <wp:extent cx="3032760" cy="2984500"/>
            <wp:effectExtent l="0" t="0" r="0" b="6350"/>
            <wp:docPr id="1942083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4832" r="2364"/>
                    <a:stretch>
                      <a:fillRect/>
                    </a:stretch>
                  </pic:blipFill>
                  <pic:spPr bwMode="auto">
                    <a:xfrm>
                      <a:off x="0" y="0"/>
                      <a:ext cx="3032760" cy="2984500"/>
                    </a:xfrm>
                    <a:prstGeom prst="rect">
                      <a:avLst/>
                    </a:prstGeom>
                    <a:noFill/>
                    <a:ln>
                      <a:noFill/>
                    </a:ln>
                  </pic:spPr>
                </pic:pic>
              </a:graphicData>
            </a:graphic>
          </wp:inline>
        </w:drawing>
      </w:r>
    </w:p>
    <w:p w14:paraId="36B0A2D5" w14:textId="42136DDB" w:rsidR="006B0ACC" w:rsidRPr="00CC3F45" w:rsidRDefault="006B0ACC" w:rsidP="006B0ACC">
      <w:pPr>
        <w:pStyle w:val="ListParagraph"/>
        <w:tabs>
          <w:tab w:val="left" w:pos="0"/>
        </w:tabs>
        <w:spacing w:line="240" w:lineRule="auto"/>
        <w:ind w:left="0"/>
        <w:jc w:val="center"/>
        <w:rPr>
          <w:rFonts w:ascii="Times New Roman" w:hAnsi="Times New Roman"/>
          <w:b/>
          <w:sz w:val="20"/>
          <w:szCs w:val="20"/>
        </w:rPr>
      </w:pPr>
      <w:r w:rsidRPr="00CC3F45">
        <w:rPr>
          <w:rFonts w:ascii="Times New Roman" w:hAnsi="Times New Roman"/>
          <w:b/>
          <w:sz w:val="20"/>
          <w:szCs w:val="20"/>
        </w:rPr>
        <w:t>Fig.5. Folded Cascade OTA</w:t>
      </w:r>
    </w:p>
    <w:p w14:paraId="7AC0D727" w14:textId="2100905A" w:rsidR="006B0ACC" w:rsidRPr="00CC3F45" w:rsidRDefault="006B0ACC" w:rsidP="006B0ACC">
      <w:pPr>
        <w:spacing w:line="240" w:lineRule="auto"/>
        <w:rPr>
          <w:szCs w:val="20"/>
        </w:rPr>
      </w:pPr>
      <w:r w:rsidRPr="00CC3F45">
        <w:rPr>
          <w:szCs w:val="20"/>
          <w:lang w:bidi="en-US"/>
        </w:rPr>
        <w:t xml:space="preserve">The folded </w:t>
      </w:r>
      <w:proofErr w:type="spellStart"/>
      <w:r w:rsidRPr="00CC3F45">
        <w:rPr>
          <w:szCs w:val="20"/>
          <w:lang w:bidi="en-US"/>
        </w:rPr>
        <w:t>cascode</w:t>
      </w:r>
      <w:proofErr w:type="spellEnd"/>
      <w:r w:rsidRPr="00CC3F45">
        <w:rPr>
          <w:szCs w:val="20"/>
          <w:lang w:bidi="en-US"/>
        </w:rPr>
        <w:t xml:space="preserve"> OTA shown in fig.5 is folded first stage in PMOS based pull up network for better frequency response and good gain capable of operating at lower potentials of 1.2V, 1V and 0.7V. The second stage is similar to Wilson current mirror which </w:t>
      </w:r>
      <w:r w:rsidRPr="00CC3F45">
        <w:rPr>
          <w:szCs w:val="20"/>
        </w:rPr>
        <w:t>the maximum output voltage is set lower than V</w:t>
      </w:r>
      <w:r w:rsidRPr="00CC3F45">
        <w:rPr>
          <w:szCs w:val="20"/>
          <w:vertAlign w:val="subscript"/>
        </w:rPr>
        <w:t>DD</w:t>
      </w:r>
      <w:r w:rsidRPr="00CC3F45">
        <w:rPr>
          <w:szCs w:val="20"/>
        </w:rPr>
        <w:t>+V</w:t>
      </w:r>
      <w:r w:rsidRPr="00CC3F45">
        <w:rPr>
          <w:szCs w:val="20"/>
          <w:vertAlign w:val="subscript"/>
        </w:rPr>
        <w:t>T</w:t>
      </w:r>
      <w:r w:rsidRPr="00CC3F45">
        <w:rPr>
          <w:szCs w:val="20"/>
        </w:rPr>
        <w:t>+2</w:t>
      </w:r>
      <w:proofErr w:type="gramStart"/>
      <w:r w:rsidRPr="00CC3F45">
        <w:rPr>
          <w:szCs w:val="20"/>
        </w:rPr>
        <w:t>V</w:t>
      </w:r>
      <w:r w:rsidRPr="00CC3F45">
        <w:rPr>
          <w:szCs w:val="20"/>
          <w:vertAlign w:val="subscript"/>
        </w:rPr>
        <w:t>ds,sat</w:t>
      </w:r>
      <w:proofErr w:type="gramEnd"/>
      <w:r w:rsidRPr="00CC3F45">
        <w:rPr>
          <w:szCs w:val="20"/>
        </w:rPr>
        <w:t>, so that the output voltage is restored to a minimum fall to +2V</w:t>
      </w:r>
      <w:r w:rsidRPr="00CC3F45">
        <w:rPr>
          <w:szCs w:val="20"/>
          <w:vertAlign w:val="subscript"/>
        </w:rPr>
        <w:t xml:space="preserve">ds,sat. </w:t>
      </w:r>
      <w:r w:rsidRPr="00CC3F45">
        <w:rPr>
          <w:szCs w:val="20"/>
        </w:rPr>
        <w:t>The current that flows through M</w:t>
      </w:r>
      <w:r w:rsidRPr="00CC3F45">
        <w:rPr>
          <w:szCs w:val="20"/>
          <w:vertAlign w:val="subscript"/>
        </w:rPr>
        <w:t>1</w:t>
      </w:r>
      <w:r w:rsidRPr="00CC3F45">
        <w:rPr>
          <w:szCs w:val="20"/>
        </w:rPr>
        <w:t>, M</w:t>
      </w:r>
      <w:r w:rsidRPr="00CC3F45">
        <w:rPr>
          <w:szCs w:val="20"/>
          <w:vertAlign w:val="subscript"/>
        </w:rPr>
        <w:t>10</w:t>
      </w:r>
      <w:r w:rsidRPr="00CC3F45">
        <w:rPr>
          <w:szCs w:val="20"/>
        </w:rPr>
        <w:t xml:space="preserve"> and M</w:t>
      </w:r>
      <w:r w:rsidRPr="00CC3F45">
        <w:rPr>
          <w:szCs w:val="20"/>
          <w:vertAlign w:val="subscript"/>
        </w:rPr>
        <w:t>11</w:t>
      </w:r>
      <w:r w:rsidRPr="00CC3F45">
        <w:rPr>
          <w:szCs w:val="20"/>
        </w:rPr>
        <w:t xml:space="preserve"> is 2I</w:t>
      </w:r>
      <w:r w:rsidRPr="00CC3F45">
        <w:rPr>
          <w:szCs w:val="20"/>
          <w:vertAlign w:val="subscript"/>
        </w:rPr>
        <w:t>SS</w:t>
      </w:r>
      <w:r w:rsidRPr="00CC3F45">
        <w:rPr>
          <w:szCs w:val="20"/>
        </w:rPr>
        <w:t xml:space="preserve"> whereas the current through the transistors M</w:t>
      </w:r>
      <w:r w:rsidRPr="00CC3F45">
        <w:rPr>
          <w:szCs w:val="20"/>
          <w:vertAlign w:val="subscript"/>
        </w:rPr>
        <w:t>4</w:t>
      </w:r>
      <w:r w:rsidRPr="00CC3F45">
        <w:rPr>
          <w:szCs w:val="20"/>
        </w:rPr>
        <w:t xml:space="preserve"> and M</w:t>
      </w:r>
      <w:r w:rsidRPr="00CC3F45">
        <w:rPr>
          <w:szCs w:val="20"/>
          <w:vertAlign w:val="subscript"/>
        </w:rPr>
        <w:t>5</w:t>
      </w:r>
      <w:r w:rsidRPr="00CC3F45">
        <w:rPr>
          <w:szCs w:val="20"/>
        </w:rPr>
        <w:t xml:space="preserve"> is I</w:t>
      </w:r>
      <w:r w:rsidRPr="00CC3F45">
        <w:rPr>
          <w:szCs w:val="20"/>
          <w:vertAlign w:val="subscript"/>
        </w:rPr>
        <w:t>SS</w:t>
      </w:r>
      <w:r w:rsidRPr="00CC3F45">
        <w:rPr>
          <w:szCs w:val="20"/>
        </w:rPr>
        <w:t>. With a proper bias supply for V</w:t>
      </w:r>
      <w:r w:rsidRPr="00CC3F45">
        <w:rPr>
          <w:szCs w:val="20"/>
          <w:vertAlign w:val="subscript"/>
        </w:rPr>
        <w:t>n1</w:t>
      </w:r>
      <w:r w:rsidRPr="00CC3F45">
        <w:rPr>
          <w:szCs w:val="20"/>
        </w:rPr>
        <w:t>, V</w:t>
      </w:r>
      <w:r w:rsidRPr="00CC3F45">
        <w:rPr>
          <w:szCs w:val="20"/>
          <w:vertAlign w:val="subscript"/>
        </w:rPr>
        <w:t>n2</w:t>
      </w:r>
      <w:r w:rsidRPr="00CC3F45">
        <w:rPr>
          <w:szCs w:val="20"/>
        </w:rPr>
        <w:t>, V</w:t>
      </w:r>
      <w:r w:rsidRPr="00CC3F45">
        <w:rPr>
          <w:szCs w:val="20"/>
          <w:vertAlign w:val="subscript"/>
        </w:rPr>
        <w:t>p1</w:t>
      </w:r>
      <w:r w:rsidRPr="00CC3F45">
        <w:rPr>
          <w:szCs w:val="20"/>
        </w:rPr>
        <w:t>, V</w:t>
      </w:r>
      <w:r w:rsidRPr="00CC3F45">
        <w:rPr>
          <w:szCs w:val="20"/>
          <w:vertAlign w:val="subscript"/>
        </w:rPr>
        <w:t>p2</w:t>
      </w:r>
      <w:r w:rsidRPr="00CC3F45">
        <w:rPr>
          <w:szCs w:val="20"/>
        </w:rPr>
        <w:t xml:space="preserve"> and V</w:t>
      </w:r>
      <w:r w:rsidRPr="00CC3F45">
        <w:rPr>
          <w:szCs w:val="20"/>
          <w:vertAlign w:val="subscript"/>
        </w:rPr>
        <w:t>CMFB</w:t>
      </w:r>
      <w:r w:rsidRPr="00CC3F45">
        <w:rPr>
          <w:szCs w:val="20"/>
        </w:rPr>
        <w:t xml:space="preserve"> we get the required improvement in output potential and frequency response.</w:t>
      </w:r>
    </w:p>
    <w:p w14:paraId="69D5CCD7" w14:textId="77777777" w:rsidR="00FF0112" w:rsidRDefault="00FF0112" w:rsidP="00EF3E12">
      <w:pPr>
        <w:pStyle w:val="ListParagraph"/>
        <w:spacing w:line="240" w:lineRule="auto"/>
        <w:ind w:left="0" w:firstLine="142"/>
        <w:rPr>
          <w:rFonts w:ascii="Times New Roman" w:hAnsi="Times New Roman"/>
          <w:color w:val="212529"/>
          <w:sz w:val="20"/>
          <w:szCs w:val="20"/>
          <w:shd w:val="clear" w:color="auto" w:fill="FFFFFF"/>
        </w:rPr>
      </w:pPr>
    </w:p>
    <w:p w14:paraId="7A35DD61" w14:textId="42D11314" w:rsidR="00753ABB" w:rsidRPr="00CC3F45" w:rsidRDefault="00753ABB" w:rsidP="00FF0112">
      <w:pPr>
        <w:pStyle w:val="ListParagraph"/>
        <w:spacing w:line="240" w:lineRule="auto"/>
        <w:ind w:left="0"/>
        <w:rPr>
          <w:rFonts w:ascii="Times New Roman" w:eastAsia="Calibri" w:hAnsi="Times New Roman"/>
          <w:b/>
          <w:sz w:val="20"/>
          <w:szCs w:val="20"/>
        </w:rPr>
      </w:pPr>
      <w:r w:rsidRPr="00CC3F45">
        <w:rPr>
          <w:rFonts w:ascii="Times New Roman" w:eastAsia="Calibri" w:hAnsi="Times New Roman"/>
          <w:b/>
          <w:sz w:val="20"/>
          <w:szCs w:val="20"/>
        </w:rPr>
        <w:t>Advantages over existing system</w:t>
      </w:r>
    </w:p>
    <w:p w14:paraId="26B7017D" w14:textId="77777777" w:rsidR="00753ABB" w:rsidRPr="00CC3F45" w:rsidRDefault="00753ABB" w:rsidP="00753ABB">
      <w:pPr>
        <w:pStyle w:val="ListParagraph"/>
        <w:numPr>
          <w:ilvl w:val="0"/>
          <w:numId w:val="4"/>
        </w:numPr>
        <w:spacing w:line="240" w:lineRule="auto"/>
        <w:rPr>
          <w:rFonts w:ascii="Times New Roman" w:eastAsia="Calibri" w:hAnsi="Times New Roman"/>
          <w:bCs/>
          <w:sz w:val="20"/>
          <w:szCs w:val="20"/>
          <w:lang w:val="en-IN"/>
        </w:rPr>
      </w:pPr>
      <w:r w:rsidRPr="00CC3F45">
        <w:rPr>
          <w:rFonts w:ascii="Times New Roman" w:eastAsia="Calibri" w:hAnsi="Times New Roman"/>
          <w:bCs/>
          <w:sz w:val="20"/>
          <w:szCs w:val="20"/>
        </w:rPr>
        <w:t>Low Power Consumption</w:t>
      </w:r>
    </w:p>
    <w:p w14:paraId="55C0DCAB" w14:textId="77777777" w:rsidR="00753ABB" w:rsidRPr="00CC3F45" w:rsidRDefault="00753ABB" w:rsidP="00753ABB">
      <w:pPr>
        <w:pStyle w:val="ListParagraph"/>
        <w:numPr>
          <w:ilvl w:val="0"/>
          <w:numId w:val="4"/>
        </w:numPr>
        <w:spacing w:line="240" w:lineRule="auto"/>
        <w:rPr>
          <w:rFonts w:ascii="Times New Roman" w:eastAsia="Calibri" w:hAnsi="Times New Roman"/>
          <w:bCs/>
          <w:sz w:val="20"/>
          <w:szCs w:val="20"/>
          <w:lang w:val="en-IN"/>
        </w:rPr>
      </w:pPr>
      <w:r w:rsidRPr="00CC3F45">
        <w:rPr>
          <w:rFonts w:ascii="Times New Roman" w:eastAsia="Calibri" w:hAnsi="Times New Roman"/>
          <w:bCs/>
          <w:sz w:val="20"/>
          <w:szCs w:val="20"/>
        </w:rPr>
        <w:t>Delay is less</w:t>
      </w:r>
    </w:p>
    <w:p w14:paraId="7B779BB3" w14:textId="77777777" w:rsidR="00EF3E12" w:rsidRPr="00CC3F45" w:rsidRDefault="00753ABB" w:rsidP="00EF3E12">
      <w:pPr>
        <w:pStyle w:val="ListParagraph"/>
        <w:numPr>
          <w:ilvl w:val="0"/>
          <w:numId w:val="4"/>
        </w:numPr>
        <w:spacing w:line="240" w:lineRule="auto"/>
        <w:rPr>
          <w:rFonts w:ascii="Times New Roman" w:eastAsia="Calibri" w:hAnsi="Times New Roman"/>
          <w:bCs/>
          <w:sz w:val="20"/>
          <w:szCs w:val="20"/>
          <w:lang w:val="en-IN"/>
        </w:rPr>
      </w:pPr>
      <w:r w:rsidRPr="00CC3F45">
        <w:rPr>
          <w:rFonts w:ascii="Times New Roman" w:eastAsia="Calibri" w:hAnsi="Times New Roman"/>
          <w:bCs/>
          <w:sz w:val="20"/>
          <w:szCs w:val="20"/>
        </w:rPr>
        <w:t>Speed is high</w:t>
      </w:r>
    </w:p>
    <w:p w14:paraId="403D6FAC" w14:textId="6C40E8F7" w:rsidR="00FF0112" w:rsidRPr="00FF0112" w:rsidRDefault="00753ABB" w:rsidP="00FF0112">
      <w:pPr>
        <w:pStyle w:val="ListParagraph"/>
        <w:numPr>
          <w:ilvl w:val="0"/>
          <w:numId w:val="4"/>
        </w:numPr>
        <w:spacing w:line="240" w:lineRule="auto"/>
        <w:rPr>
          <w:rFonts w:ascii="Times New Roman" w:eastAsia="Calibri" w:hAnsi="Times New Roman"/>
          <w:bCs/>
          <w:sz w:val="20"/>
          <w:szCs w:val="20"/>
          <w:lang w:val="en-IN"/>
        </w:rPr>
      </w:pPr>
      <w:proofErr w:type="spellStart"/>
      <w:r w:rsidRPr="00CC3F45">
        <w:rPr>
          <w:rFonts w:eastAsia="Calibri"/>
          <w:bCs/>
          <w:sz w:val="20"/>
          <w:szCs w:val="20"/>
        </w:rPr>
        <w:t>Its</w:t>
      </w:r>
      <w:proofErr w:type="spellEnd"/>
      <w:r w:rsidRPr="00CC3F45">
        <w:rPr>
          <w:rFonts w:eastAsia="Calibri"/>
          <w:bCs/>
          <w:sz w:val="20"/>
          <w:szCs w:val="20"/>
        </w:rPr>
        <w:t xml:space="preserve"> able to operate at 0.7V,1</w:t>
      </w:r>
      <w:proofErr w:type="gramStart"/>
      <w:r w:rsidRPr="00CC3F45">
        <w:rPr>
          <w:rFonts w:eastAsia="Calibri"/>
          <w:bCs/>
          <w:sz w:val="20"/>
          <w:szCs w:val="20"/>
        </w:rPr>
        <w:t>V,&amp;</w:t>
      </w:r>
      <w:proofErr w:type="gramEnd"/>
      <w:r w:rsidRPr="00CC3F45">
        <w:rPr>
          <w:rFonts w:eastAsia="Calibri"/>
          <w:bCs/>
          <w:sz w:val="20"/>
          <w:szCs w:val="20"/>
        </w:rPr>
        <w:t>1.2</w:t>
      </w:r>
      <w:r w:rsidR="00FF0112">
        <w:rPr>
          <w:rFonts w:eastAsia="Calibri"/>
          <w:bCs/>
          <w:sz w:val="20"/>
          <w:szCs w:val="20"/>
        </w:rPr>
        <w:t>V</w:t>
      </w:r>
    </w:p>
    <w:p w14:paraId="0592E945" w14:textId="00430BAF" w:rsidR="00CC3F45" w:rsidRPr="00FF0112" w:rsidRDefault="00CC3F45" w:rsidP="00FF0112">
      <w:pPr>
        <w:pStyle w:val="ListParagraph"/>
        <w:spacing w:line="240" w:lineRule="auto"/>
        <w:ind w:hanging="720"/>
        <w:rPr>
          <w:rFonts w:ascii="Times New Roman" w:eastAsia="Calibri" w:hAnsi="Times New Roman"/>
          <w:bCs/>
          <w:sz w:val="20"/>
          <w:szCs w:val="20"/>
          <w:lang w:val="en-IN"/>
        </w:rPr>
      </w:pPr>
      <w:r w:rsidRPr="00FF0112">
        <w:rPr>
          <w:rFonts w:ascii="Times New Roman" w:hAnsi="Times New Roman"/>
          <w:b/>
          <w:bCs/>
          <w:sz w:val="20"/>
          <w:szCs w:val="20"/>
        </w:rPr>
        <w:t xml:space="preserve">COMPARISON OF RESULTS </w:t>
      </w:r>
      <w:r w:rsidRPr="00FF0112">
        <w:rPr>
          <w:rFonts w:ascii="Times New Roman" w:hAnsi="Times New Roman"/>
          <w:b/>
          <w:bCs/>
          <w:sz w:val="20"/>
          <w:szCs w:val="20"/>
        </w:rPr>
        <w:tab/>
        <w:t xml:space="preserve"> </w:t>
      </w:r>
    </w:p>
    <w:p w14:paraId="091B5309" w14:textId="30E792DC" w:rsidR="00CC3F45" w:rsidRPr="00CC3F45" w:rsidRDefault="00CC3F45" w:rsidP="00FF0112">
      <w:pPr>
        <w:spacing w:after="112" w:line="240" w:lineRule="auto"/>
        <w:rPr>
          <w:szCs w:val="20"/>
        </w:rPr>
      </w:pPr>
      <w:r w:rsidRPr="00CC3F45">
        <w:rPr>
          <w:szCs w:val="20"/>
        </w:rPr>
        <w:t xml:space="preserve"> After discussing the different parameters of OTA </w:t>
      </w:r>
      <w:proofErr w:type="gramStart"/>
      <w:r w:rsidRPr="00CC3F45">
        <w:rPr>
          <w:szCs w:val="20"/>
        </w:rPr>
        <w:t>design</w:t>
      </w:r>
      <w:proofErr w:type="gramEnd"/>
      <w:r w:rsidRPr="00CC3F45">
        <w:rPr>
          <w:szCs w:val="20"/>
        </w:rPr>
        <w:t xml:space="preserve"> we can evaluate our study toward other works. The performance of the folded cascade OTA from this work has been compared to Existing methods like folded cascade OTA. This comparison is given in Table I in terms of Power in watts and in Table II in terms of delay in ns. It is clearly seen that with folded cascade OTA architecture, we reach low power low delay in the biasing voltage 0.7V. </w:t>
      </w:r>
    </w:p>
    <w:p w14:paraId="784D4606" w14:textId="77777777" w:rsidR="00CC3F45" w:rsidRPr="00CC3F45" w:rsidRDefault="00CC3F45" w:rsidP="008C0E2A">
      <w:pPr>
        <w:spacing w:after="142" w:line="276" w:lineRule="auto"/>
        <w:ind w:left="-5" w:right="176"/>
        <w:rPr>
          <w:szCs w:val="20"/>
        </w:rPr>
      </w:pPr>
      <w:r w:rsidRPr="00CC3F45">
        <w:rPr>
          <w:szCs w:val="20"/>
        </w:rPr>
        <w:t xml:space="preserve">The designs are </w:t>
      </w:r>
      <w:proofErr w:type="spellStart"/>
      <w:r w:rsidRPr="00CC3F45">
        <w:rPr>
          <w:szCs w:val="20"/>
        </w:rPr>
        <w:t>modeled</w:t>
      </w:r>
      <w:proofErr w:type="spellEnd"/>
      <w:r w:rsidRPr="00CC3F45">
        <w:rPr>
          <w:szCs w:val="20"/>
        </w:rPr>
        <w:t xml:space="preserve"> using SPICE Language and the simulated HSPICE tool. The results developed are tabulated in Table I. </w:t>
      </w:r>
    </w:p>
    <w:tbl>
      <w:tblPr>
        <w:tblW w:w="5011" w:type="dxa"/>
        <w:tblInd w:w="-5" w:type="dxa"/>
        <w:tblCellMar>
          <w:top w:w="7" w:type="dxa"/>
          <w:left w:w="106" w:type="dxa"/>
          <w:right w:w="74" w:type="dxa"/>
        </w:tblCellMar>
        <w:tblLook w:val="04A0" w:firstRow="1" w:lastRow="0" w:firstColumn="1" w:lastColumn="0" w:noHBand="0" w:noVBand="1"/>
      </w:tblPr>
      <w:tblGrid>
        <w:gridCol w:w="1204"/>
        <w:gridCol w:w="1298"/>
        <w:gridCol w:w="978"/>
        <w:gridCol w:w="696"/>
        <w:gridCol w:w="835"/>
      </w:tblGrid>
      <w:tr w:rsidR="008C0E2A" w:rsidRPr="00CC3F45" w14:paraId="18AC1A53" w14:textId="77777777" w:rsidTr="008C0E2A">
        <w:trPr>
          <w:trHeight w:val="419"/>
        </w:trPr>
        <w:tc>
          <w:tcPr>
            <w:tcW w:w="1204" w:type="dxa"/>
            <w:tcBorders>
              <w:top w:val="single" w:sz="4" w:space="0" w:color="000000"/>
              <w:left w:val="single" w:sz="4" w:space="0" w:color="000000"/>
              <w:bottom w:val="single" w:sz="4" w:space="0" w:color="000000"/>
              <w:right w:val="single" w:sz="4" w:space="0" w:color="000000"/>
            </w:tcBorders>
            <w:shd w:val="clear" w:color="auto" w:fill="auto"/>
          </w:tcPr>
          <w:p w14:paraId="47845881" w14:textId="421F556B" w:rsidR="00CC3F45" w:rsidRPr="0048586E" w:rsidRDefault="00A26614" w:rsidP="00A26614">
            <w:pPr>
              <w:spacing w:line="276" w:lineRule="auto"/>
              <w:ind w:left="5" w:hanging="110"/>
              <w:jc w:val="left"/>
              <w:rPr>
                <w:b/>
                <w:bCs/>
                <w:szCs w:val="20"/>
              </w:rPr>
            </w:pPr>
            <w:r w:rsidRPr="0048586E">
              <w:rPr>
                <w:b/>
                <w:bCs/>
                <w:szCs w:val="20"/>
              </w:rPr>
              <w:t>Methods</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3B441E50" w14:textId="30D0F99E" w:rsidR="00CC3F45" w:rsidRPr="0048586E" w:rsidRDefault="00A26614" w:rsidP="008C0E2A">
            <w:pPr>
              <w:spacing w:line="276" w:lineRule="auto"/>
              <w:ind w:left="-266"/>
              <w:jc w:val="center"/>
              <w:rPr>
                <w:b/>
                <w:bCs/>
                <w:szCs w:val="20"/>
              </w:rPr>
            </w:pPr>
            <w:r w:rsidRPr="0048586E">
              <w:rPr>
                <w:b/>
                <w:bCs/>
                <w:szCs w:val="20"/>
              </w:rPr>
              <w:t>OTA</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3F4BA78C" w14:textId="27525B56" w:rsidR="00CC3F45" w:rsidRPr="008C0E2A" w:rsidRDefault="0048586E" w:rsidP="008C0E2A">
            <w:pPr>
              <w:spacing w:line="276" w:lineRule="auto"/>
              <w:ind w:right="57" w:hanging="55"/>
              <w:jc w:val="center"/>
              <w:rPr>
                <w:b/>
                <w:bCs/>
                <w:szCs w:val="20"/>
              </w:rPr>
            </w:pPr>
            <w:r w:rsidRPr="008C0E2A">
              <w:rPr>
                <w:b/>
                <w:bCs/>
                <w:szCs w:val="20"/>
              </w:rPr>
              <w:t>0.7V</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4678072" w14:textId="35106001" w:rsidR="00CC3F45" w:rsidRPr="008C0E2A" w:rsidRDefault="0048586E" w:rsidP="008C0E2A">
            <w:pPr>
              <w:spacing w:line="276" w:lineRule="auto"/>
              <w:ind w:left="1" w:right="-75" w:hanging="109"/>
              <w:jc w:val="center"/>
              <w:rPr>
                <w:b/>
                <w:bCs/>
                <w:szCs w:val="20"/>
              </w:rPr>
            </w:pPr>
            <w:r w:rsidRPr="008C0E2A">
              <w:rPr>
                <w:b/>
                <w:bCs/>
                <w:szCs w:val="20"/>
              </w:rPr>
              <w:t>1.0V</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14:paraId="21B78668" w14:textId="2FDF0B21" w:rsidR="00CC3F45" w:rsidRPr="008C0E2A" w:rsidRDefault="008C0E2A" w:rsidP="008C0E2A">
            <w:pPr>
              <w:spacing w:line="276" w:lineRule="auto"/>
              <w:ind w:left="1" w:right="-75" w:hanging="109"/>
              <w:jc w:val="center"/>
              <w:rPr>
                <w:b/>
                <w:bCs/>
                <w:szCs w:val="20"/>
              </w:rPr>
            </w:pPr>
            <w:r>
              <w:rPr>
                <w:b/>
                <w:bCs/>
                <w:szCs w:val="20"/>
              </w:rPr>
              <w:t>1.2V</w:t>
            </w:r>
          </w:p>
        </w:tc>
      </w:tr>
      <w:tr w:rsidR="008C0E2A" w:rsidRPr="00CC3F45" w14:paraId="08970E52" w14:textId="77777777" w:rsidTr="008C0E2A">
        <w:trPr>
          <w:trHeight w:val="480"/>
        </w:trPr>
        <w:tc>
          <w:tcPr>
            <w:tcW w:w="12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EDD826" w14:textId="77777777" w:rsidR="00CC3F45" w:rsidRDefault="00A26614" w:rsidP="008C0E2A">
            <w:pPr>
              <w:spacing w:line="240" w:lineRule="auto"/>
              <w:ind w:left="5" w:hanging="5"/>
              <w:jc w:val="left"/>
              <w:rPr>
                <w:szCs w:val="20"/>
              </w:rPr>
            </w:pPr>
            <w:r>
              <w:rPr>
                <w:szCs w:val="20"/>
              </w:rPr>
              <w:t>Existing</w:t>
            </w:r>
          </w:p>
          <w:p w14:paraId="159D3EC9" w14:textId="170271D5" w:rsidR="00A26614" w:rsidRPr="00CC3F45" w:rsidRDefault="00A26614" w:rsidP="008C0E2A">
            <w:pPr>
              <w:spacing w:line="240" w:lineRule="auto"/>
              <w:ind w:left="5" w:hanging="5"/>
              <w:jc w:val="left"/>
              <w:rPr>
                <w:szCs w:val="20"/>
              </w:rPr>
            </w:pPr>
            <w:r>
              <w:rPr>
                <w:szCs w:val="20"/>
              </w:rPr>
              <w:t>Methods</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4C7E7245" w14:textId="2D47F59A" w:rsidR="0048586E" w:rsidRPr="00CC3F45" w:rsidRDefault="0048586E" w:rsidP="008C0E2A">
            <w:pPr>
              <w:spacing w:line="240" w:lineRule="auto"/>
              <w:ind w:right="0" w:hanging="55"/>
              <w:jc w:val="left"/>
              <w:rPr>
                <w:szCs w:val="20"/>
              </w:rPr>
            </w:pPr>
            <w:r>
              <w:rPr>
                <w:szCs w:val="20"/>
              </w:rPr>
              <w:t>Standard</w:t>
            </w:r>
            <w:r w:rsidR="008C0E2A">
              <w:rPr>
                <w:szCs w:val="20"/>
              </w:rPr>
              <w:t xml:space="preserve"> </w:t>
            </w:r>
            <w:r>
              <w:rPr>
                <w:szCs w:val="20"/>
              </w:rPr>
              <w:t>VCs (PMOS)</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0C8DE" w14:textId="77777777" w:rsidR="008C0E2A" w:rsidRDefault="0048586E" w:rsidP="008C0E2A">
            <w:pPr>
              <w:spacing w:line="240" w:lineRule="auto"/>
              <w:ind w:right="-78" w:hanging="112"/>
              <w:jc w:val="left"/>
              <w:rPr>
                <w:sz w:val="22"/>
              </w:rPr>
            </w:pPr>
            <w:r w:rsidRPr="00DD360D">
              <w:rPr>
                <w:sz w:val="22"/>
              </w:rPr>
              <w:t>0.39 x</w:t>
            </w:r>
          </w:p>
          <w:p w14:paraId="29F2A552" w14:textId="5BB8F877" w:rsidR="00CC3F45" w:rsidRPr="00CC3F45" w:rsidRDefault="0048586E" w:rsidP="008C0E2A">
            <w:pPr>
              <w:spacing w:line="240" w:lineRule="auto"/>
              <w:ind w:right="-78" w:hanging="112"/>
              <w:jc w:val="left"/>
              <w:rPr>
                <w:szCs w:val="20"/>
              </w:rPr>
            </w:pPr>
            <w:r w:rsidRPr="00DD360D">
              <w:rPr>
                <w:sz w:val="22"/>
              </w:rPr>
              <w:t xml:space="preserve"> 10</w:t>
            </w:r>
            <w:r w:rsidRPr="00DD360D">
              <w:rPr>
                <w:sz w:val="22"/>
                <w:vertAlign w:val="superscript"/>
              </w:rPr>
              <w:t>-6</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F3647" w14:textId="65DA3BB0" w:rsidR="008C0E2A" w:rsidRDefault="00FF0112" w:rsidP="008C0E2A">
            <w:pPr>
              <w:spacing w:line="240" w:lineRule="auto"/>
              <w:ind w:left="1" w:right="-75" w:hanging="101"/>
              <w:jc w:val="left"/>
              <w:rPr>
                <w:sz w:val="22"/>
              </w:rPr>
            </w:pPr>
            <w:r>
              <w:rPr>
                <w:sz w:val="22"/>
              </w:rPr>
              <w:t>1.2</w:t>
            </w:r>
            <w:r w:rsidR="008C0E2A" w:rsidRPr="00DD360D">
              <w:rPr>
                <w:sz w:val="22"/>
              </w:rPr>
              <w:t xml:space="preserve"> x </w:t>
            </w:r>
          </w:p>
          <w:p w14:paraId="5CBD15FA" w14:textId="164B8E4F" w:rsidR="00CC3F45" w:rsidRPr="00CC3F45" w:rsidRDefault="008C0E2A" w:rsidP="008C0E2A">
            <w:pPr>
              <w:spacing w:line="240" w:lineRule="auto"/>
              <w:ind w:left="1" w:right="-75" w:hanging="101"/>
              <w:jc w:val="left"/>
              <w:rPr>
                <w:szCs w:val="20"/>
              </w:rPr>
            </w:pPr>
            <w:r w:rsidRPr="00DD360D">
              <w:rPr>
                <w:sz w:val="22"/>
              </w:rPr>
              <w:t>10</w:t>
            </w:r>
            <w:r w:rsidRPr="00DD360D">
              <w:rPr>
                <w:sz w:val="22"/>
                <w:vertAlign w:val="superscript"/>
              </w:rPr>
              <w:t>-6</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F3D5" w14:textId="1DB9B9DF" w:rsidR="00CC3F45" w:rsidRPr="008C0E2A" w:rsidRDefault="00FF0112" w:rsidP="008C0E2A">
            <w:pPr>
              <w:spacing w:line="276" w:lineRule="auto"/>
              <w:ind w:left="1" w:right="-75" w:hanging="109"/>
              <w:jc w:val="center"/>
              <w:rPr>
                <w:b/>
                <w:bCs/>
                <w:szCs w:val="20"/>
              </w:rPr>
            </w:pPr>
            <w:r>
              <w:rPr>
                <w:sz w:val="22"/>
              </w:rPr>
              <w:t>2.1</w:t>
            </w:r>
            <w:r w:rsidR="008C0E2A" w:rsidRPr="00DD360D">
              <w:rPr>
                <w:sz w:val="22"/>
              </w:rPr>
              <w:t xml:space="preserve"> x 10</w:t>
            </w:r>
            <w:r w:rsidR="008C0E2A" w:rsidRPr="00DD360D">
              <w:rPr>
                <w:sz w:val="22"/>
                <w:vertAlign w:val="superscript"/>
              </w:rPr>
              <w:t>-6</w:t>
            </w:r>
          </w:p>
        </w:tc>
      </w:tr>
      <w:tr w:rsidR="008C0E2A" w:rsidRPr="00CC3F45" w14:paraId="2BDDBE0A" w14:textId="77777777" w:rsidTr="008C0E2A">
        <w:trPr>
          <w:trHeight w:val="480"/>
        </w:trPr>
        <w:tc>
          <w:tcPr>
            <w:tcW w:w="1204" w:type="dxa"/>
            <w:vMerge/>
            <w:tcBorders>
              <w:top w:val="nil"/>
              <w:left w:val="single" w:sz="4" w:space="0" w:color="000000"/>
              <w:bottom w:val="nil"/>
              <w:right w:val="single" w:sz="4" w:space="0" w:color="000000"/>
            </w:tcBorders>
            <w:shd w:val="clear" w:color="auto" w:fill="auto"/>
          </w:tcPr>
          <w:p w14:paraId="260D0E65" w14:textId="77777777" w:rsidR="0048586E" w:rsidRPr="00CC3F45" w:rsidRDefault="0048586E" w:rsidP="008C0E2A">
            <w:pPr>
              <w:spacing w:after="160" w:line="240" w:lineRule="auto"/>
              <w:jc w:val="left"/>
              <w:rPr>
                <w:szCs w:val="20"/>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5DEE11C8" w14:textId="51669474" w:rsidR="0048586E" w:rsidRPr="00CC3F45" w:rsidRDefault="0048586E" w:rsidP="008C0E2A">
            <w:pPr>
              <w:spacing w:line="240" w:lineRule="auto"/>
              <w:ind w:right="0" w:hanging="55"/>
              <w:jc w:val="left"/>
              <w:rPr>
                <w:szCs w:val="20"/>
              </w:rPr>
            </w:pPr>
            <w:r>
              <w:rPr>
                <w:szCs w:val="20"/>
              </w:rPr>
              <w:t>Standard</w:t>
            </w:r>
            <w:r w:rsidR="008C0E2A">
              <w:rPr>
                <w:szCs w:val="20"/>
              </w:rPr>
              <w:t xml:space="preserve"> </w:t>
            </w:r>
            <w:r>
              <w:rPr>
                <w:szCs w:val="20"/>
              </w:rPr>
              <w:t>VCs (NMOS)</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11162" w14:textId="3964DFF3" w:rsidR="008C0E2A" w:rsidRDefault="00FF0112" w:rsidP="008C0E2A">
            <w:pPr>
              <w:spacing w:line="240" w:lineRule="auto"/>
              <w:ind w:right="-78" w:hanging="112"/>
              <w:jc w:val="left"/>
              <w:rPr>
                <w:sz w:val="22"/>
              </w:rPr>
            </w:pPr>
            <w:r>
              <w:rPr>
                <w:sz w:val="22"/>
              </w:rPr>
              <w:t>9.18</w:t>
            </w:r>
            <w:r w:rsidR="0048586E" w:rsidRPr="00DD360D">
              <w:rPr>
                <w:sz w:val="22"/>
              </w:rPr>
              <w:t xml:space="preserve">x </w:t>
            </w:r>
          </w:p>
          <w:p w14:paraId="112CFE60" w14:textId="5EB2815C" w:rsidR="0048586E" w:rsidRPr="00CC3F45" w:rsidRDefault="0048586E" w:rsidP="008C0E2A">
            <w:pPr>
              <w:spacing w:line="240" w:lineRule="auto"/>
              <w:ind w:right="-78" w:hanging="112"/>
              <w:jc w:val="left"/>
              <w:rPr>
                <w:szCs w:val="20"/>
              </w:rPr>
            </w:pPr>
            <w:r w:rsidRPr="00DD360D">
              <w:rPr>
                <w:sz w:val="22"/>
              </w:rPr>
              <w:t>10</w:t>
            </w:r>
            <w:r w:rsidRPr="00DD360D">
              <w:rPr>
                <w:sz w:val="22"/>
                <w:vertAlign w:val="superscript"/>
              </w:rPr>
              <w:t>-</w:t>
            </w:r>
            <w:r w:rsidR="00FF0112">
              <w:rPr>
                <w:sz w:val="22"/>
                <w:vertAlign w:val="superscript"/>
              </w:rPr>
              <w:t>15</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D0F07" w14:textId="5BAAE179" w:rsidR="008C0E2A" w:rsidRDefault="00FF0112" w:rsidP="008C0E2A">
            <w:pPr>
              <w:spacing w:line="240" w:lineRule="auto"/>
              <w:ind w:left="1" w:right="-75" w:hanging="109"/>
              <w:jc w:val="left"/>
              <w:rPr>
                <w:sz w:val="22"/>
              </w:rPr>
            </w:pPr>
            <w:r>
              <w:rPr>
                <w:sz w:val="22"/>
              </w:rPr>
              <w:t>1.9</w:t>
            </w:r>
            <w:r w:rsidR="008C0E2A" w:rsidRPr="00DD360D">
              <w:rPr>
                <w:sz w:val="22"/>
              </w:rPr>
              <w:t xml:space="preserve">x </w:t>
            </w:r>
          </w:p>
          <w:p w14:paraId="06275EC1" w14:textId="6FA2D845" w:rsidR="0048586E" w:rsidRPr="00CC3F45" w:rsidRDefault="008C0E2A" w:rsidP="008C0E2A">
            <w:pPr>
              <w:spacing w:line="240" w:lineRule="auto"/>
              <w:ind w:left="1" w:right="-75" w:hanging="109"/>
              <w:jc w:val="left"/>
              <w:rPr>
                <w:szCs w:val="20"/>
              </w:rPr>
            </w:pPr>
            <w:r w:rsidRPr="00DD360D">
              <w:rPr>
                <w:sz w:val="22"/>
              </w:rPr>
              <w:t>10</w:t>
            </w:r>
            <w:r w:rsidRPr="00DD360D">
              <w:rPr>
                <w:sz w:val="22"/>
                <w:vertAlign w:val="superscript"/>
              </w:rPr>
              <w:t>-</w:t>
            </w:r>
            <w:r w:rsidR="00FF0112">
              <w:rPr>
                <w:sz w:val="22"/>
                <w:vertAlign w:val="superscript"/>
              </w:rPr>
              <w:t>14</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B63B" w14:textId="159C767D" w:rsidR="0048586E" w:rsidRPr="008C0E2A" w:rsidRDefault="00FF0112" w:rsidP="008C0E2A">
            <w:pPr>
              <w:spacing w:line="276" w:lineRule="auto"/>
              <w:ind w:left="1" w:right="-75" w:hanging="109"/>
              <w:jc w:val="center"/>
              <w:rPr>
                <w:b/>
                <w:bCs/>
                <w:szCs w:val="20"/>
              </w:rPr>
            </w:pPr>
            <w:r>
              <w:rPr>
                <w:sz w:val="22"/>
              </w:rPr>
              <w:t>2.7</w:t>
            </w:r>
            <w:r w:rsidR="008C0E2A" w:rsidRPr="00DD360D">
              <w:rPr>
                <w:sz w:val="22"/>
              </w:rPr>
              <w:t xml:space="preserve"> x 10</w:t>
            </w:r>
            <w:r w:rsidR="008C0E2A" w:rsidRPr="00DD360D">
              <w:rPr>
                <w:sz w:val="22"/>
                <w:vertAlign w:val="superscript"/>
              </w:rPr>
              <w:t>-6</w:t>
            </w:r>
          </w:p>
        </w:tc>
      </w:tr>
      <w:tr w:rsidR="008C0E2A" w:rsidRPr="00CC3F45" w14:paraId="01313CA7" w14:textId="77777777" w:rsidTr="008C0E2A">
        <w:trPr>
          <w:trHeight w:val="493"/>
        </w:trPr>
        <w:tc>
          <w:tcPr>
            <w:tcW w:w="1204" w:type="dxa"/>
            <w:vMerge/>
            <w:tcBorders>
              <w:top w:val="nil"/>
              <w:left w:val="single" w:sz="4" w:space="0" w:color="000000"/>
              <w:bottom w:val="nil"/>
              <w:right w:val="single" w:sz="4" w:space="0" w:color="000000"/>
            </w:tcBorders>
            <w:shd w:val="clear" w:color="auto" w:fill="auto"/>
          </w:tcPr>
          <w:p w14:paraId="74D05FD8" w14:textId="77777777" w:rsidR="0048586E" w:rsidRPr="00CC3F45" w:rsidRDefault="0048586E" w:rsidP="008C0E2A">
            <w:pPr>
              <w:spacing w:after="160" w:line="240" w:lineRule="auto"/>
              <w:jc w:val="left"/>
              <w:rPr>
                <w:szCs w:val="20"/>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78F9D5FB" w14:textId="6EE4AFA1" w:rsidR="0048586E" w:rsidRPr="00CC3F45" w:rsidRDefault="0048586E" w:rsidP="008C0E2A">
            <w:pPr>
              <w:spacing w:line="240" w:lineRule="auto"/>
              <w:ind w:left="0" w:right="0" w:hanging="58"/>
              <w:jc w:val="left"/>
              <w:rPr>
                <w:szCs w:val="20"/>
              </w:rPr>
            </w:pPr>
            <w:r>
              <w:rPr>
                <w:szCs w:val="20"/>
              </w:rPr>
              <w:t>Inverted-based OTA biased by standard VCs</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34340" w14:textId="2796A45E" w:rsidR="008C0E2A" w:rsidRDefault="00FF0112" w:rsidP="008C0E2A">
            <w:pPr>
              <w:spacing w:line="240" w:lineRule="auto"/>
              <w:ind w:right="-78" w:hanging="112"/>
              <w:jc w:val="left"/>
              <w:rPr>
                <w:sz w:val="22"/>
              </w:rPr>
            </w:pPr>
            <w:r>
              <w:rPr>
                <w:sz w:val="22"/>
              </w:rPr>
              <w:t>1.81</w:t>
            </w:r>
            <w:r w:rsidR="0048586E" w:rsidRPr="00DD360D">
              <w:rPr>
                <w:sz w:val="22"/>
              </w:rPr>
              <w:t xml:space="preserve"> x </w:t>
            </w:r>
          </w:p>
          <w:p w14:paraId="2392E968" w14:textId="1754B3D2" w:rsidR="0048586E" w:rsidRPr="00CC3F45" w:rsidRDefault="0048586E" w:rsidP="008C0E2A">
            <w:pPr>
              <w:spacing w:line="240" w:lineRule="auto"/>
              <w:ind w:right="-78" w:hanging="112"/>
              <w:jc w:val="left"/>
              <w:rPr>
                <w:szCs w:val="20"/>
              </w:rPr>
            </w:pPr>
            <w:r w:rsidRPr="00DD360D">
              <w:rPr>
                <w:sz w:val="22"/>
              </w:rPr>
              <w:t>10</w:t>
            </w:r>
            <w:r w:rsidRPr="00DD360D">
              <w:rPr>
                <w:sz w:val="22"/>
                <w:vertAlign w:val="superscript"/>
              </w:rPr>
              <w:t>-6</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E462E" w14:textId="085AD899" w:rsidR="008C0E2A" w:rsidRDefault="00FF0112" w:rsidP="008C0E2A">
            <w:pPr>
              <w:spacing w:line="240" w:lineRule="auto"/>
              <w:ind w:left="1" w:right="0" w:hanging="109"/>
              <w:jc w:val="left"/>
              <w:rPr>
                <w:sz w:val="22"/>
              </w:rPr>
            </w:pPr>
            <w:r>
              <w:rPr>
                <w:sz w:val="22"/>
              </w:rPr>
              <w:t>5.66</w:t>
            </w:r>
            <w:r w:rsidR="008C0E2A" w:rsidRPr="00DD360D">
              <w:rPr>
                <w:sz w:val="22"/>
              </w:rPr>
              <w:t xml:space="preserve"> x</w:t>
            </w:r>
          </w:p>
          <w:p w14:paraId="561111EC" w14:textId="2F76502B" w:rsidR="0048586E" w:rsidRPr="00CC3F45" w:rsidRDefault="008C0E2A" w:rsidP="008C0E2A">
            <w:pPr>
              <w:spacing w:line="240" w:lineRule="auto"/>
              <w:ind w:left="1" w:right="0" w:hanging="109"/>
              <w:jc w:val="left"/>
              <w:rPr>
                <w:szCs w:val="20"/>
              </w:rPr>
            </w:pPr>
            <w:r w:rsidRPr="00DD360D">
              <w:rPr>
                <w:sz w:val="22"/>
              </w:rPr>
              <w:t xml:space="preserve"> 10</w:t>
            </w:r>
            <w:r w:rsidRPr="00DD360D">
              <w:rPr>
                <w:sz w:val="22"/>
                <w:vertAlign w:val="superscript"/>
              </w:rPr>
              <w:t>-6</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96E16" w14:textId="64EE7920" w:rsidR="0048586E" w:rsidRPr="008C0E2A" w:rsidRDefault="00FF0112" w:rsidP="008C0E2A">
            <w:pPr>
              <w:spacing w:line="276" w:lineRule="auto"/>
              <w:ind w:left="1" w:right="-75" w:hanging="109"/>
              <w:jc w:val="center"/>
              <w:rPr>
                <w:b/>
                <w:bCs/>
                <w:szCs w:val="20"/>
              </w:rPr>
            </w:pPr>
            <w:r>
              <w:rPr>
                <w:sz w:val="22"/>
              </w:rPr>
              <w:t>10.02</w:t>
            </w:r>
            <w:r w:rsidR="008C0E2A" w:rsidRPr="00DD360D">
              <w:rPr>
                <w:sz w:val="22"/>
              </w:rPr>
              <w:t xml:space="preserve"> x 10</w:t>
            </w:r>
            <w:r w:rsidR="008C0E2A" w:rsidRPr="00DD360D">
              <w:rPr>
                <w:sz w:val="22"/>
                <w:vertAlign w:val="superscript"/>
              </w:rPr>
              <w:t>-6</w:t>
            </w:r>
          </w:p>
        </w:tc>
      </w:tr>
      <w:tr w:rsidR="008C0E2A" w:rsidRPr="00CC3F45" w14:paraId="700182B8" w14:textId="77777777" w:rsidTr="008C0E2A">
        <w:trPr>
          <w:trHeight w:val="480"/>
        </w:trPr>
        <w:tc>
          <w:tcPr>
            <w:tcW w:w="1204" w:type="dxa"/>
            <w:vMerge/>
            <w:tcBorders>
              <w:top w:val="nil"/>
              <w:left w:val="single" w:sz="4" w:space="0" w:color="000000"/>
              <w:bottom w:val="nil"/>
              <w:right w:val="single" w:sz="4" w:space="0" w:color="000000"/>
            </w:tcBorders>
            <w:shd w:val="clear" w:color="auto" w:fill="auto"/>
          </w:tcPr>
          <w:p w14:paraId="58F09368" w14:textId="77777777" w:rsidR="0048586E" w:rsidRPr="00CC3F45" w:rsidRDefault="0048586E" w:rsidP="008C0E2A">
            <w:pPr>
              <w:spacing w:after="160" w:line="240" w:lineRule="auto"/>
              <w:jc w:val="left"/>
              <w:rPr>
                <w:szCs w:val="20"/>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231578F3" w14:textId="77777777" w:rsidR="0048586E" w:rsidRDefault="0048586E" w:rsidP="008C0E2A">
            <w:pPr>
              <w:spacing w:line="240" w:lineRule="auto"/>
              <w:ind w:right="0" w:hanging="55"/>
              <w:jc w:val="left"/>
              <w:rPr>
                <w:szCs w:val="20"/>
              </w:rPr>
            </w:pPr>
            <w:r>
              <w:rPr>
                <w:szCs w:val="20"/>
              </w:rPr>
              <w:t>Folded VCs</w:t>
            </w:r>
          </w:p>
          <w:p w14:paraId="2053D43A" w14:textId="67341212" w:rsidR="0048586E" w:rsidRPr="00CC3F45" w:rsidRDefault="0048586E" w:rsidP="008C0E2A">
            <w:pPr>
              <w:spacing w:line="240" w:lineRule="auto"/>
              <w:ind w:hanging="180"/>
              <w:jc w:val="center"/>
              <w:rPr>
                <w:szCs w:val="20"/>
              </w:rPr>
            </w:pPr>
            <w:r>
              <w:rPr>
                <w:szCs w:val="20"/>
              </w:rPr>
              <w:t>(PMOS)</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11CB6" w14:textId="28889915" w:rsidR="008C0E2A" w:rsidRDefault="00FF0112" w:rsidP="008C0E2A">
            <w:pPr>
              <w:spacing w:line="240" w:lineRule="auto"/>
              <w:ind w:right="0" w:hanging="112"/>
              <w:jc w:val="left"/>
              <w:rPr>
                <w:sz w:val="22"/>
              </w:rPr>
            </w:pPr>
            <w:r>
              <w:rPr>
                <w:sz w:val="22"/>
              </w:rPr>
              <w:t>5.14</w:t>
            </w:r>
            <w:r w:rsidR="0048586E" w:rsidRPr="00DD360D">
              <w:rPr>
                <w:sz w:val="22"/>
              </w:rPr>
              <w:t xml:space="preserve"> x</w:t>
            </w:r>
          </w:p>
          <w:p w14:paraId="4B017309" w14:textId="71B7BE6C" w:rsidR="0048586E" w:rsidRPr="00CC3F45" w:rsidRDefault="0048586E" w:rsidP="008C0E2A">
            <w:pPr>
              <w:spacing w:line="240" w:lineRule="auto"/>
              <w:ind w:right="0" w:hanging="112"/>
              <w:jc w:val="left"/>
              <w:rPr>
                <w:szCs w:val="20"/>
              </w:rPr>
            </w:pPr>
            <w:r w:rsidRPr="00DD360D">
              <w:rPr>
                <w:sz w:val="22"/>
              </w:rPr>
              <w:t xml:space="preserve"> 10</w:t>
            </w:r>
            <w:r w:rsidRPr="00DD360D">
              <w:rPr>
                <w:sz w:val="22"/>
                <w:vertAlign w:val="superscript"/>
              </w:rPr>
              <w:t>-6</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0192" w14:textId="05D9395E" w:rsidR="008C0E2A" w:rsidRDefault="00FF0112" w:rsidP="008C0E2A">
            <w:pPr>
              <w:spacing w:line="240" w:lineRule="auto"/>
              <w:ind w:left="1" w:right="0" w:hanging="109"/>
              <w:jc w:val="left"/>
              <w:rPr>
                <w:sz w:val="22"/>
              </w:rPr>
            </w:pPr>
            <w:r>
              <w:rPr>
                <w:sz w:val="22"/>
              </w:rPr>
              <w:t xml:space="preserve">14.2 </w:t>
            </w:r>
            <w:r w:rsidR="008C0E2A" w:rsidRPr="00DD360D">
              <w:rPr>
                <w:sz w:val="22"/>
              </w:rPr>
              <w:t>x</w:t>
            </w:r>
          </w:p>
          <w:p w14:paraId="11A7026E" w14:textId="18073445" w:rsidR="0048586E" w:rsidRPr="00CC3F45" w:rsidRDefault="008C0E2A" w:rsidP="008C0E2A">
            <w:pPr>
              <w:spacing w:line="240" w:lineRule="auto"/>
              <w:ind w:left="1" w:right="0" w:hanging="109"/>
              <w:jc w:val="left"/>
              <w:rPr>
                <w:szCs w:val="20"/>
              </w:rPr>
            </w:pPr>
            <w:r w:rsidRPr="00DD360D">
              <w:rPr>
                <w:sz w:val="22"/>
              </w:rPr>
              <w:t xml:space="preserve"> 10</w:t>
            </w:r>
            <w:r w:rsidRPr="00DD360D">
              <w:rPr>
                <w:sz w:val="22"/>
                <w:vertAlign w:val="superscript"/>
              </w:rPr>
              <w:t>-6</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4E77D" w14:textId="453BFFC2" w:rsidR="0048586E" w:rsidRPr="008C0E2A" w:rsidRDefault="00FF0112" w:rsidP="008C0E2A">
            <w:pPr>
              <w:spacing w:line="276" w:lineRule="auto"/>
              <w:ind w:left="1" w:right="-75" w:hanging="109"/>
              <w:jc w:val="center"/>
              <w:rPr>
                <w:b/>
                <w:bCs/>
                <w:szCs w:val="20"/>
              </w:rPr>
            </w:pPr>
            <w:r>
              <w:rPr>
                <w:sz w:val="22"/>
              </w:rPr>
              <w:t>23.6</w:t>
            </w:r>
            <w:r w:rsidR="008C0E2A" w:rsidRPr="00DD360D">
              <w:rPr>
                <w:sz w:val="22"/>
              </w:rPr>
              <w:t xml:space="preserve"> x 10</w:t>
            </w:r>
            <w:r w:rsidR="008C0E2A" w:rsidRPr="00DD360D">
              <w:rPr>
                <w:sz w:val="22"/>
                <w:vertAlign w:val="superscript"/>
              </w:rPr>
              <w:t>-6</w:t>
            </w:r>
          </w:p>
        </w:tc>
      </w:tr>
      <w:tr w:rsidR="008C0E2A" w:rsidRPr="00CC3F45" w14:paraId="59BA2AF6" w14:textId="77777777" w:rsidTr="008C0E2A">
        <w:trPr>
          <w:trHeight w:val="484"/>
        </w:trPr>
        <w:tc>
          <w:tcPr>
            <w:tcW w:w="1204" w:type="dxa"/>
            <w:vMerge/>
            <w:tcBorders>
              <w:top w:val="nil"/>
              <w:left w:val="single" w:sz="4" w:space="0" w:color="000000"/>
              <w:bottom w:val="single" w:sz="4" w:space="0" w:color="000000"/>
              <w:right w:val="single" w:sz="4" w:space="0" w:color="000000"/>
            </w:tcBorders>
            <w:shd w:val="clear" w:color="auto" w:fill="auto"/>
          </w:tcPr>
          <w:p w14:paraId="0500C4A8" w14:textId="77777777" w:rsidR="0048586E" w:rsidRPr="00CC3F45" w:rsidRDefault="0048586E" w:rsidP="008C0E2A">
            <w:pPr>
              <w:spacing w:after="160" w:line="240" w:lineRule="auto"/>
              <w:jc w:val="left"/>
              <w:rPr>
                <w:szCs w:val="20"/>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76367780" w14:textId="77777777" w:rsidR="0048586E" w:rsidRDefault="0048586E" w:rsidP="008C0E2A">
            <w:pPr>
              <w:spacing w:line="240" w:lineRule="auto"/>
              <w:ind w:hanging="180"/>
              <w:jc w:val="center"/>
              <w:rPr>
                <w:szCs w:val="20"/>
              </w:rPr>
            </w:pPr>
            <w:r>
              <w:rPr>
                <w:szCs w:val="20"/>
              </w:rPr>
              <w:t>Folded VCs</w:t>
            </w:r>
          </w:p>
          <w:p w14:paraId="09852598" w14:textId="2293680E" w:rsidR="0048586E" w:rsidRPr="00CC3F45" w:rsidRDefault="0048586E" w:rsidP="008C0E2A">
            <w:pPr>
              <w:spacing w:line="240" w:lineRule="auto"/>
              <w:ind w:hanging="180"/>
              <w:jc w:val="center"/>
              <w:rPr>
                <w:szCs w:val="20"/>
              </w:rPr>
            </w:pPr>
            <w:r>
              <w:rPr>
                <w:szCs w:val="20"/>
              </w:rPr>
              <w:t>(PMOS)</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991C3" w14:textId="5CCFBDF9" w:rsidR="008C0E2A" w:rsidRDefault="00FF0112" w:rsidP="008C0E2A">
            <w:pPr>
              <w:spacing w:line="240" w:lineRule="auto"/>
              <w:ind w:right="-78" w:hanging="112"/>
              <w:jc w:val="left"/>
              <w:rPr>
                <w:sz w:val="22"/>
              </w:rPr>
            </w:pPr>
            <w:r>
              <w:rPr>
                <w:sz w:val="22"/>
              </w:rPr>
              <w:t>4.7</w:t>
            </w:r>
            <w:r w:rsidR="0048586E" w:rsidRPr="00DD360D">
              <w:rPr>
                <w:sz w:val="22"/>
              </w:rPr>
              <w:t xml:space="preserve"> x</w:t>
            </w:r>
          </w:p>
          <w:p w14:paraId="53FFF369" w14:textId="7887461C" w:rsidR="0048586E" w:rsidRPr="00CC3F45" w:rsidRDefault="0048586E" w:rsidP="008C0E2A">
            <w:pPr>
              <w:spacing w:line="240" w:lineRule="auto"/>
              <w:ind w:right="-78" w:hanging="112"/>
              <w:jc w:val="left"/>
              <w:rPr>
                <w:szCs w:val="20"/>
              </w:rPr>
            </w:pPr>
            <w:r w:rsidRPr="00DD360D">
              <w:rPr>
                <w:sz w:val="22"/>
              </w:rPr>
              <w:t xml:space="preserve"> 10</w:t>
            </w:r>
            <w:r w:rsidRPr="00DD360D">
              <w:rPr>
                <w:sz w:val="22"/>
                <w:vertAlign w:val="superscript"/>
              </w:rPr>
              <w:t>-6</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A873E" w14:textId="44518146" w:rsidR="008C0E2A" w:rsidRDefault="00FF0112" w:rsidP="008C0E2A">
            <w:pPr>
              <w:spacing w:line="240" w:lineRule="auto"/>
              <w:ind w:left="1" w:right="0" w:hanging="109"/>
              <w:jc w:val="left"/>
              <w:rPr>
                <w:sz w:val="22"/>
              </w:rPr>
            </w:pPr>
            <w:r>
              <w:rPr>
                <w:sz w:val="22"/>
              </w:rPr>
              <w:t>11.05</w:t>
            </w:r>
            <w:r w:rsidR="008C0E2A" w:rsidRPr="00DD360D">
              <w:rPr>
                <w:sz w:val="22"/>
              </w:rPr>
              <w:t xml:space="preserve"> x</w:t>
            </w:r>
          </w:p>
          <w:p w14:paraId="1D29F005" w14:textId="5BE23B51" w:rsidR="0048586E" w:rsidRPr="00CC3F45" w:rsidRDefault="008C0E2A" w:rsidP="008C0E2A">
            <w:pPr>
              <w:spacing w:line="240" w:lineRule="auto"/>
              <w:ind w:left="1" w:right="0" w:hanging="109"/>
              <w:jc w:val="left"/>
              <w:rPr>
                <w:szCs w:val="20"/>
              </w:rPr>
            </w:pPr>
            <w:r w:rsidRPr="00DD360D">
              <w:rPr>
                <w:sz w:val="22"/>
              </w:rPr>
              <w:t xml:space="preserve"> 10</w:t>
            </w:r>
            <w:r w:rsidRPr="00DD360D">
              <w:rPr>
                <w:sz w:val="22"/>
                <w:vertAlign w:val="superscript"/>
              </w:rPr>
              <w:t>-6</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A05E" w14:textId="1709027A" w:rsidR="0048586E" w:rsidRPr="008C0E2A" w:rsidRDefault="00FF0112" w:rsidP="008C0E2A">
            <w:pPr>
              <w:spacing w:line="276" w:lineRule="auto"/>
              <w:ind w:left="1" w:right="-75" w:hanging="109"/>
              <w:jc w:val="center"/>
              <w:rPr>
                <w:b/>
                <w:bCs/>
                <w:szCs w:val="20"/>
              </w:rPr>
            </w:pPr>
            <w:r>
              <w:rPr>
                <w:sz w:val="22"/>
              </w:rPr>
              <w:t>17.43</w:t>
            </w:r>
            <w:r w:rsidR="008C0E2A" w:rsidRPr="00DD360D">
              <w:rPr>
                <w:sz w:val="22"/>
              </w:rPr>
              <w:t xml:space="preserve"> x 10</w:t>
            </w:r>
            <w:r w:rsidR="008C0E2A" w:rsidRPr="00DD360D">
              <w:rPr>
                <w:sz w:val="22"/>
                <w:vertAlign w:val="superscript"/>
              </w:rPr>
              <w:t>-6</w:t>
            </w:r>
          </w:p>
        </w:tc>
      </w:tr>
      <w:tr w:rsidR="008C0E2A" w:rsidRPr="00CC3F45" w14:paraId="19341EAF" w14:textId="77777777" w:rsidTr="008C0E2A">
        <w:trPr>
          <w:trHeight w:val="733"/>
        </w:trPr>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96341" w14:textId="77777777" w:rsidR="0048586E" w:rsidRDefault="0048586E" w:rsidP="008C0E2A">
            <w:pPr>
              <w:spacing w:line="240" w:lineRule="auto"/>
              <w:ind w:left="5" w:firstLine="32"/>
              <w:jc w:val="left"/>
              <w:rPr>
                <w:szCs w:val="20"/>
              </w:rPr>
            </w:pPr>
            <w:r>
              <w:rPr>
                <w:szCs w:val="20"/>
              </w:rPr>
              <w:t xml:space="preserve">Proposed </w:t>
            </w:r>
          </w:p>
          <w:p w14:paraId="560F0019" w14:textId="71DDD7F7" w:rsidR="0048586E" w:rsidRPr="00CC3F45" w:rsidRDefault="0048586E" w:rsidP="008C0E2A">
            <w:pPr>
              <w:spacing w:line="240" w:lineRule="auto"/>
              <w:ind w:left="5" w:firstLine="32"/>
              <w:jc w:val="left"/>
              <w:rPr>
                <w:szCs w:val="20"/>
              </w:rPr>
            </w:pPr>
            <w:r>
              <w:rPr>
                <w:szCs w:val="20"/>
              </w:rPr>
              <w:t>Method</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14:paraId="4945544A" w14:textId="775EDBBA" w:rsidR="0048586E" w:rsidRPr="00CC3F45" w:rsidRDefault="0048586E" w:rsidP="008C0E2A">
            <w:pPr>
              <w:spacing w:line="240" w:lineRule="auto"/>
              <w:ind w:left="0" w:hanging="55"/>
              <w:jc w:val="center"/>
              <w:rPr>
                <w:szCs w:val="20"/>
              </w:rPr>
            </w:pPr>
            <w:r>
              <w:rPr>
                <w:szCs w:val="20"/>
              </w:rPr>
              <w:t>Inverted-based OTA biased by Folded VCs</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B1205" w14:textId="2A1F656B" w:rsidR="008C0E2A" w:rsidRDefault="00FF0112" w:rsidP="008C0E2A">
            <w:pPr>
              <w:spacing w:line="240" w:lineRule="auto"/>
              <w:ind w:right="-78" w:hanging="112"/>
              <w:jc w:val="left"/>
              <w:rPr>
                <w:sz w:val="22"/>
              </w:rPr>
            </w:pPr>
            <w:r>
              <w:rPr>
                <w:sz w:val="22"/>
              </w:rPr>
              <w:t>9.81</w:t>
            </w:r>
            <w:r w:rsidR="0048586E" w:rsidRPr="00DD360D">
              <w:rPr>
                <w:sz w:val="22"/>
              </w:rPr>
              <w:t xml:space="preserve"> x</w:t>
            </w:r>
          </w:p>
          <w:p w14:paraId="03BF7BEB" w14:textId="445F7D6A" w:rsidR="0048586E" w:rsidRPr="00CC3F45" w:rsidRDefault="0048586E" w:rsidP="008C0E2A">
            <w:pPr>
              <w:spacing w:line="240" w:lineRule="auto"/>
              <w:ind w:right="-78" w:hanging="112"/>
              <w:jc w:val="left"/>
              <w:rPr>
                <w:szCs w:val="20"/>
              </w:rPr>
            </w:pPr>
            <w:r w:rsidRPr="00DD360D">
              <w:rPr>
                <w:sz w:val="22"/>
              </w:rPr>
              <w:t xml:space="preserve"> 10</w:t>
            </w:r>
            <w:r w:rsidRPr="00DD360D">
              <w:rPr>
                <w:sz w:val="22"/>
                <w:vertAlign w:val="superscript"/>
              </w:rPr>
              <w:t>-6</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2AAE8" w14:textId="2E72E04B" w:rsidR="008C0E2A" w:rsidRDefault="00FF0112" w:rsidP="008C0E2A">
            <w:pPr>
              <w:spacing w:line="240" w:lineRule="auto"/>
              <w:ind w:left="1" w:right="0" w:hanging="109"/>
              <w:jc w:val="left"/>
              <w:rPr>
                <w:sz w:val="22"/>
              </w:rPr>
            </w:pPr>
            <w:r>
              <w:rPr>
                <w:sz w:val="22"/>
              </w:rPr>
              <w:t>27.7</w:t>
            </w:r>
            <w:r w:rsidR="008C0E2A" w:rsidRPr="00DD360D">
              <w:rPr>
                <w:sz w:val="22"/>
              </w:rPr>
              <w:t xml:space="preserve"> x</w:t>
            </w:r>
          </w:p>
          <w:p w14:paraId="6401A276" w14:textId="5BF30FD1" w:rsidR="0048586E" w:rsidRPr="00CC3F45" w:rsidRDefault="008C0E2A" w:rsidP="008C0E2A">
            <w:pPr>
              <w:spacing w:line="240" w:lineRule="auto"/>
              <w:ind w:left="1" w:right="0" w:hanging="109"/>
              <w:jc w:val="left"/>
              <w:rPr>
                <w:szCs w:val="20"/>
              </w:rPr>
            </w:pPr>
            <w:r w:rsidRPr="00DD360D">
              <w:rPr>
                <w:sz w:val="22"/>
              </w:rPr>
              <w:t xml:space="preserve"> 10</w:t>
            </w:r>
            <w:r w:rsidRPr="00DD360D">
              <w:rPr>
                <w:sz w:val="22"/>
                <w:vertAlign w:val="superscript"/>
              </w:rPr>
              <w:t>-6</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27CA2" w14:textId="44A333C2" w:rsidR="0048586E" w:rsidRPr="008C0E2A" w:rsidRDefault="00FF0112" w:rsidP="008C0E2A">
            <w:pPr>
              <w:spacing w:line="276" w:lineRule="auto"/>
              <w:ind w:left="1" w:right="-75" w:hanging="109"/>
              <w:jc w:val="center"/>
              <w:rPr>
                <w:b/>
                <w:bCs/>
                <w:szCs w:val="20"/>
              </w:rPr>
            </w:pPr>
            <w:r>
              <w:rPr>
                <w:sz w:val="22"/>
              </w:rPr>
              <w:t>44.8</w:t>
            </w:r>
            <w:r w:rsidR="008C0E2A" w:rsidRPr="00DD360D">
              <w:rPr>
                <w:sz w:val="22"/>
              </w:rPr>
              <w:t xml:space="preserve"> x 10</w:t>
            </w:r>
            <w:r w:rsidR="008C0E2A" w:rsidRPr="00DD360D">
              <w:rPr>
                <w:sz w:val="22"/>
                <w:vertAlign w:val="superscript"/>
              </w:rPr>
              <w:t>-6</w:t>
            </w:r>
          </w:p>
        </w:tc>
      </w:tr>
    </w:tbl>
    <w:p w14:paraId="6469F74A" w14:textId="7D3536BD" w:rsidR="00CC3F45" w:rsidRDefault="00CC3F45" w:rsidP="00FF0112">
      <w:pPr>
        <w:spacing w:line="276" w:lineRule="auto"/>
        <w:rPr>
          <w:color w:val="auto"/>
          <w:szCs w:val="20"/>
        </w:rPr>
      </w:pPr>
      <w:r w:rsidRPr="00A26614">
        <w:rPr>
          <w:b/>
          <w:color w:val="auto"/>
          <w:szCs w:val="20"/>
        </w:rPr>
        <w:t xml:space="preserve"> </w:t>
      </w:r>
      <w:r w:rsidRPr="00A26614">
        <w:rPr>
          <w:color w:val="auto"/>
          <w:szCs w:val="20"/>
        </w:rPr>
        <w:t xml:space="preserve">Table </w:t>
      </w:r>
      <w:r w:rsidR="00316D3A">
        <w:rPr>
          <w:color w:val="auto"/>
          <w:szCs w:val="20"/>
        </w:rPr>
        <w:t>I</w:t>
      </w:r>
      <w:r w:rsidRPr="00A26614">
        <w:rPr>
          <w:color w:val="auto"/>
          <w:szCs w:val="20"/>
        </w:rPr>
        <w:t xml:space="preserve">: Comparison Table (Power in W) </w:t>
      </w:r>
    </w:p>
    <w:p w14:paraId="0B353190" w14:textId="77777777" w:rsidR="00FF0112" w:rsidRDefault="00FF0112" w:rsidP="00FF0112">
      <w:pPr>
        <w:spacing w:line="276" w:lineRule="auto"/>
        <w:rPr>
          <w:color w:val="auto"/>
          <w:szCs w:val="20"/>
        </w:rPr>
      </w:pPr>
    </w:p>
    <w:p w14:paraId="5BDD3478" w14:textId="77777777" w:rsidR="00FF0112" w:rsidRPr="00A26614" w:rsidRDefault="00FF0112" w:rsidP="00FF0112">
      <w:pPr>
        <w:spacing w:line="276" w:lineRule="auto"/>
        <w:rPr>
          <w:color w:val="auto"/>
          <w:szCs w:val="20"/>
        </w:rPr>
      </w:pPr>
    </w:p>
    <w:p w14:paraId="110AD4FC" w14:textId="584652E5" w:rsidR="00CC3F45" w:rsidRDefault="00CC3F45" w:rsidP="00FF0112">
      <w:pPr>
        <w:spacing w:line="276" w:lineRule="auto"/>
        <w:ind w:left="0"/>
        <w:rPr>
          <w:szCs w:val="20"/>
        </w:rPr>
      </w:pPr>
      <w:r w:rsidRPr="00CC3F45">
        <w:rPr>
          <w:szCs w:val="20"/>
        </w:rPr>
        <w:t xml:space="preserve">From table I, the proposed method shows an improvement as the supply voltage reduces from 1.2V to 1V and to 0.7V with an improvement of 40.19% and 65.26% respectively. </w:t>
      </w:r>
    </w:p>
    <w:p w14:paraId="02D2B237" w14:textId="77777777" w:rsidR="008B3A22" w:rsidRPr="00CC3F45" w:rsidRDefault="00000000">
      <w:pPr>
        <w:pStyle w:val="Heading1"/>
        <w:ind w:right="167"/>
        <w:rPr>
          <w:sz w:val="20"/>
          <w:szCs w:val="20"/>
        </w:rPr>
      </w:pPr>
      <w:r w:rsidRPr="00CC3F45">
        <w:rPr>
          <w:sz w:val="20"/>
          <w:szCs w:val="20"/>
        </w:rPr>
        <w:t>IV.</w:t>
      </w:r>
      <w:r w:rsidRPr="00CC3F45">
        <w:rPr>
          <w:rFonts w:ascii="Arial" w:eastAsia="Arial" w:hAnsi="Arial" w:cs="Arial"/>
          <w:sz w:val="20"/>
          <w:szCs w:val="20"/>
        </w:rPr>
        <w:t xml:space="preserve"> </w:t>
      </w:r>
      <w:r w:rsidRPr="00CC3F45">
        <w:rPr>
          <w:sz w:val="20"/>
          <w:szCs w:val="20"/>
        </w:rPr>
        <w:t xml:space="preserve">CONCLUSION </w:t>
      </w:r>
    </w:p>
    <w:p w14:paraId="167DB51B" w14:textId="77777777" w:rsidR="00C64BE5" w:rsidRPr="00CC3F45" w:rsidRDefault="00C64BE5" w:rsidP="00C64BE5">
      <w:pPr>
        <w:spacing w:line="240" w:lineRule="auto"/>
        <w:ind w:left="142" w:right="11"/>
        <w:rPr>
          <w:szCs w:val="20"/>
        </w:rPr>
      </w:pPr>
      <w:r w:rsidRPr="00CC3F45">
        <w:rPr>
          <w:szCs w:val="20"/>
        </w:rPr>
        <w:t xml:space="preserve">Consequently, the synthesis of high-performance </w:t>
      </w:r>
      <w:proofErr w:type="spellStart"/>
      <w:r w:rsidRPr="00CC3F45">
        <w:rPr>
          <w:szCs w:val="20"/>
        </w:rPr>
        <w:t>analog</w:t>
      </w:r>
      <w:proofErr w:type="spellEnd"/>
      <w:r w:rsidRPr="00CC3F45">
        <w:rPr>
          <w:szCs w:val="20"/>
        </w:rPr>
        <w:t xml:space="preserve"> integrated circuits constitutes a complex activity requiring the command of many concepts. As a result, the </w:t>
      </w:r>
      <w:proofErr w:type="spellStart"/>
      <w:r w:rsidRPr="00CC3F45">
        <w:rPr>
          <w:szCs w:val="20"/>
        </w:rPr>
        <w:t>analog</w:t>
      </w:r>
      <w:proofErr w:type="spellEnd"/>
      <w:r w:rsidRPr="00CC3F45">
        <w:rPr>
          <w:szCs w:val="20"/>
        </w:rPr>
        <w:t xml:space="preserve"> designer remains a rare and highly-valued engineer worldwide.  </w:t>
      </w:r>
    </w:p>
    <w:p w14:paraId="6F998EC8" w14:textId="30E0457A" w:rsidR="00C64BE5" w:rsidRPr="00CC3F45" w:rsidRDefault="00C64BE5" w:rsidP="00C64BE5">
      <w:pPr>
        <w:spacing w:after="243" w:line="240" w:lineRule="auto"/>
        <w:ind w:left="142" w:right="11"/>
        <w:rPr>
          <w:szCs w:val="20"/>
        </w:rPr>
      </w:pPr>
      <w:r w:rsidRPr="00CC3F45">
        <w:rPr>
          <w:szCs w:val="20"/>
        </w:rPr>
        <w:t xml:space="preserve">This contribution presents the strategy design of inverter-based OTA biased by folded VCs in the biasing voltages such as 0.7V, 1V and 1.2V. We estimate power consumption in different methodologies. This work has been implemented in HSPICE TOOL. </w:t>
      </w:r>
    </w:p>
    <w:p w14:paraId="02AEFAFC" w14:textId="3F71D389" w:rsidR="00C64BE5" w:rsidRPr="00CC3F45" w:rsidRDefault="00C64BE5" w:rsidP="00C64BE5">
      <w:pPr>
        <w:spacing w:after="243" w:line="240" w:lineRule="auto"/>
        <w:ind w:left="142" w:right="11"/>
        <w:jc w:val="center"/>
        <w:rPr>
          <w:szCs w:val="20"/>
        </w:rPr>
      </w:pPr>
      <w:r w:rsidRPr="00CC3F45">
        <w:rPr>
          <w:szCs w:val="20"/>
        </w:rPr>
        <w:t>V.FUTURE SCOPE</w:t>
      </w:r>
    </w:p>
    <w:p w14:paraId="32CFC353" w14:textId="788C0ABC" w:rsidR="00C64BE5" w:rsidRPr="00CC3F45" w:rsidRDefault="00C64BE5" w:rsidP="00C64BE5">
      <w:pPr>
        <w:spacing w:after="243" w:line="240" w:lineRule="auto"/>
        <w:ind w:left="142" w:right="11"/>
        <w:rPr>
          <w:szCs w:val="20"/>
        </w:rPr>
      </w:pPr>
      <w:r w:rsidRPr="00CC3F45">
        <w:rPr>
          <w:color w:val="212529"/>
          <w:szCs w:val="20"/>
          <w:shd w:val="clear" w:color="auto" w:fill="FFFFFF"/>
        </w:rPr>
        <w:t>The suggested system may be made more reliable and efficient by incorporating more machine learning algorithms in addition to the ones already in place, allowing for easy detection of infiltration. Other forms of assault are also possible. To discover more assaults and give better security and dependability, intrusion classes are categorized. Thus, future enhancement of the system may aid in increasing detection rates while decreasing false positive rates.</w:t>
      </w:r>
    </w:p>
    <w:p w14:paraId="204C3532" w14:textId="77777777" w:rsidR="008B3A22" w:rsidRPr="00CC3F45" w:rsidRDefault="00000000">
      <w:pPr>
        <w:pStyle w:val="Heading1"/>
        <w:ind w:right="32"/>
        <w:rPr>
          <w:sz w:val="20"/>
          <w:szCs w:val="20"/>
        </w:rPr>
      </w:pPr>
      <w:r w:rsidRPr="00CC3F45">
        <w:rPr>
          <w:sz w:val="20"/>
          <w:szCs w:val="20"/>
        </w:rPr>
        <w:t xml:space="preserve">REFERENCES </w:t>
      </w:r>
    </w:p>
    <w:p w14:paraId="21E08B7D" w14:textId="77777777" w:rsidR="00C64BE5" w:rsidRPr="00CC3F45" w:rsidRDefault="00C64BE5" w:rsidP="00C64BE5">
      <w:pPr>
        <w:numPr>
          <w:ilvl w:val="0"/>
          <w:numId w:val="8"/>
        </w:numPr>
        <w:spacing w:after="250" w:line="240" w:lineRule="auto"/>
        <w:ind w:right="421" w:hanging="360"/>
        <w:rPr>
          <w:szCs w:val="20"/>
        </w:rPr>
      </w:pPr>
      <w:r w:rsidRPr="00CC3F45">
        <w:rPr>
          <w:szCs w:val="20"/>
        </w:rPr>
        <w:t xml:space="preserve">N. </w:t>
      </w:r>
      <w:proofErr w:type="spellStart"/>
      <w:r w:rsidRPr="00CC3F45">
        <w:rPr>
          <w:szCs w:val="20"/>
        </w:rPr>
        <w:t>Sriskanthan</w:t>
      </w:r>
      <w:proofErr w:type="spellEnd"/>
      <w:r w:rsidRPr="00CC3F45">
        <w:rPr>
          <w:szCs w:val="20"/>
        </w:rPr>
        <w:t xml:space="preserve"> and Tan </w:t>
      </w:r>
      <w:proofErr w:type="spellStart"/>
      <w:r w:rsidRPr="00CC3F45">
        <w:rPr>
          <w:szCs w:val="20"/>
        </w:rPr>
        <w:t>Karand</w:t>
      </w:r>
      <w:proofErr w:type="spellEnd"/>
      <w:r w:rsidRPr="00CC3F45">
        <w:rPr>
          <w:szCs w:val="20"/>
        </w:rPr>
        <w:t xml:space="preserve">. “Bluetooth Based Home Automation System”. ,2002, </w:t>
      </w:r>
      <w:r w:rsidRPr="00CC3F45">
        <w:rPr>
          <w:i/>
          <w:szCs w:val="20"/>
        </w:rPr>
        <w:t>Journal of Microprocessors and Microsystems</w:t>
      </w:r>
      <w:r w:rsidRPr="00CC3F45">
        <w:rPr>
          <w:szCs w:val="20"/>
        </w:rPr>
        <w:t xml:space="preserve">, Vol. 26, pp.281-289. </w:t>
      </w:r>
    </w:p>
    <w:p w14:paraId="3E53F322" w14:textId="77777777" w:rsidR="00C64BE5" w:rsidRPr="00CC3F45" w:rsidRDefault="00C64BE5" w:rsidP="00C64BE5">
      <w:pPr>
        <w:numPr>
          <w:ilvl w:val="0"/>
          <w:numId w:val="8"/>
        </w:numPr>
        <w:spacing w:after="116" w:line="240" w:lineRule="auto"/>
        <w:ind w:right="421" w:hanging="360"/>
        <w:rPr>
          <w:szCs w:val="20"/>
        </w:rPr>
      </w:pPr>
      <w:r w:rsidRPr="00CC3F45">
        <w:rPr>
          <w:szCs w:val="20"/>
        </w:rPr>
        <w:t>Muhammad Izhar Ramli, Mohd Helmy Abd Wahab, Nabihah, “Towards Smart Home: Control Electrical Devices Online”,</w:t>
      </w:r>
      <w:proofErr w:type="gramStart"/>
      <w:r w:rsidRPr="00CC3F45">
        <w:rPr>
          <w:szCs w:val="20"/>
        </w:rPr>
        <w:t>2006,Nornabihah</w:t>
      </w:r>
      <w:proofErr w:type="gramEnd"/>
      <w:r w:rsidRPr="00CC3F45">
        <w:rPr>
          <w:szCs w:val="20"/>
        </w:rPr>
        <w:t xml:space="preserve"> Ahmad International Conference on Science </w:t>
      </w:r>
      <w:proofErr w:type="spellStart"/>
      <w:r w:rsidRPr="00CC3F45">
        <w:rPr>
          <w:szCs w:val="20"/>
        </w:rPr>
        <w:t>andTechnology</w:t>
      </w:r>
      <w:proofErr w:type="spellEnd"/>
      <w:r w:rsidRPr="00CC3F45">
        <w:rPr>
          <w:szCs w:val="20"/>
        </w:rPr>
        <w:t xml:space="preserve">: Application in Industry and Education </w:t>
      </w:r>
    </w:p>
    <w:p w14:paraId="35A33479" w14:textId="77777777" w:rsidR="00C64BE5" w:rsidRPr="00CC3F45" w:rsidRDefault="00C64BE5" w:rsidP="00C64BE5">
      <w:pPr>
        <w:numPr>
          <w:ilvl w:val="0"/>
          <w:numId w:val="8"/>
        </w:numPr>
        <w:spacing w:after="156" w:line="240" w:lineRule="auto"/>
        <w:ind w:right="421" w:hanging="360"/>
        <w:rPr>
          <w:szCs w:val="20"/>
        </w:rPr>
      </w:pPr>
      <w:r w:rsidRPr="00CC3F45">
        <w:rPr>
          <w:szCs w:val="20"/>
        </w:rPr>
        <w:t>Al-Ali, Member, IEEE &amp; M. AL-</w:t>
      </w:r>
      <w:proofErr w:type="spellStart"/>
      <w:proofErr w:type="gramStart"/>
      <w:r w:rsidRPr="00CC3F45">
        <w:rPr>
          <w:szCs w:val="20"/>
        </w:rPr>
        <w:t>Rousan,“</w:t>
      </w:r>
      <w:proofErr w:type="gramEnd"/>
      <w:r w:rsidRPr="00CC3F45">
        <w:rPr>
          <w:szCs w:val="20"/>
        </w:rPr>
        <w:t>Java</w:t>
      </w:r>
      <w:proofErr w:type="spellEnd"/>
      <w:r w:rsidRPr="00CC3F45">
        <w:rPr>
          <w:szCs w:val="20"/>
        </w:rPr>
        <w:t xml:space="preserve">-Based Home Automation System” MAY,2004, </w:t>
      </w:r>
      <w:proofErr w:type="spellStart"/>
      <w:r w:rsidRPr="00CC3F45">
        <w:rPr>
          <w:szCs w:val="20"/>
        </w:rPr>
        <w:t>IEEETransactions</w:t>
      </w:r>
      <w:proofErr w:type="spellEnd"/>
      <w:r w:rsidRPr="00CC3F45">
        <w:rPr>
          <w:szCs w:val="20"/>
        </w:rPr>
        <w:t xml:space="preserve"> on Consumer Electronics, Vol. 50, No.2. </w:t>
      </w:r>
    </w:p>
    <w:p w14:paraId="7170923B" w14:textId="37FEE463" w:rsidR="00C64BE5" w:rsidRPr="00CC3F45" w:rsidRDefault="00C64BE5" w:rsidP="00C64BE5">
      <w:pPr>
        <w:numPr>
          <w:ilvl w:val="0"/>
          <w:numId w:val="8"/>
        </w:numPr>
        <w:spacing w:after="10" w:line="240" w:lineRule="auto"/>
        <w:ind w:right="421" w:hanging="360"/>
        <w:rPr>
          <w:szCs w:val="20"/>
        </w:rPr>
      </w:pPr>
      <w:proofErr w:type="spellStart"/>
      <w:r w:rsidRPr="00CC3F45">
        <w:rPr>
          <w:szCs w:val="20"/>
        </w:rPr>
        <w:t>Pradeep.G</w:t>
      </w:r>
      <w:proofErr w:type="spellEnd"/>
      <w:r w:rsidRPr="00CC3F45">
        <w:rPr>
          <w:szCs w:val="20"/>
        </w:rPr>
        <w:t xml:space="preserve">, </w:t>
      </w:r>
      <w:proofErr w:type="spellStart"/>
      <w:proofErr w:type="gramStart"/>
      <w:r w:rsidRPr="00CC3F45">
        <w:rPr>
          <w:szCs w:val="20"/>
        </w:rPr>
        <w:t>B.Santhi</w:t>
      </w:r>
      <w:proofErr w:type="spellEnd"/>
      <w:proofErr w:type="gramEnd"/>
      <w:r w:rsidRPr="00CC3F45">
        <w:rPr>
          <w:szCs w:val="20"/>
        </w:rPr>
        <w:t xml:space="preserve"> Chandra, M.</w:t>
      </w:r>
      <w:proofErr w:type="spellStart"/>
      <w:r w:rsidRPr="00CC3F45">
        <w:rPr>
          <w:szCs w:val="20"/>
        </w:rPr>
        <w:t>Venkateswarao</w:t>
      </w:r>
      <w:proofErr w:type="spellEnd"/>
      <w:r w:rsidRPr="00CC3F45">
        <w:rPr>
          <w:szCs w:val="20"/>
        </w:rPr>
        <w:t xml:space="preserve">,“Ad-Hoc Low Powered 802.15.1 Protocol </w:t>
      </w:r>
      <w:proofErr w:type="spellStart"/>
      <w:r w:rsidRPr="00CC3F45">
        <w:rPr>
          <w:szCs w:val="20"/>
        </w:rPr>
        <w:t>BasedAutomation</w:t>
      </w:r>
      <w:proofErr w:type="spellEnd"/>
      <w:r w:rsidRPr="00CC3F45">
        <w:rPr>
          <w:szCs w:val="20"/>
        </w:rPr>
        <w:t xml:space="preserve"> System for Residence using </w:t>
      </w:r>
      <w:proofErr w:type="spellStart"/>
      <w:r w:rsidRPr="00CC3F45">
        <w:rPr>
          <w:szCs w:val="20"/>
        </w:rPr>
        <w:t>MobileDevices</w:t>
      </w:r>
      <w:proofErr w:type="spellEnd"/>
      <w:r w:rsidRPr="00CC3F45">
        <w:rPr>
          <w:szCs w:val="20"/>
        </w:rPr>
        <w:t xml:space="preserve">”, December,2011, Dept. Of ECE, K L </w:t>
      </w:r>
      <w:proofErr w:type="spellStart"/>
      <w:proofErr w:type="gramStart"/>
      <w:r w:rsidRPr="00CC3F45">
        <w:rPr>
          <w:szCs w:val="20"/>
        </w:rPr>
        <w:t>University,Vijayawada</w:t>
      </w:r>
      <w:proofErr w:type="spellEnd"/>
      <w:proofErr w:type="gramEnd"/>
      <w:r w:rsidRPr="00CC3F45">
        <w:rPr>
          <w:szCs w:val="20"/>
        </w:rPr>
        <w:t>, Andhra Pradesh, India IJCST Vo l. 2,SP 1.</w:t>
      </w:r>
    </w:p>
    <w:p w14:paraId="06A6E4C9" w14:textId="77777777" w:rsidR="00C64BE5" w:rsidRPr="00CC3F45" w:rsidRDefault="00C64BE5" w:rsidP="00C64BE5">
      <w:pPr>
        <w:numPr>
          <w:ilvl w:val="0"/>
          <w:numId w:val="8"/>
        </w:numPr>
        <w:spacing w:after="165" w:line="240" w:lineRule="auto"/>
        <w:ind w:left="284" w:right="421" w:hanging="284"/>
        <w:rPr>
          <w:szCs w:val="20"/>
        </w:rPr>
      </w:pPr>
      <w:r w:rsidRPr="00CC3F45">
        <w:rPr>
          <w:szCs w:val="20"/>
        </w:rPr>
        <w:t>Yavuz, B. Hasan, I. Serkan and K. Duygu. “Safe and Secure PIC Based Remote Control Application for Intelligent Home”. 2007,</w:t>
      </w:r>
      <w:proofErr w:type="gramStart"/>
      <w:r w:rsidRPr="00CC3F45">
        <w:rPr>
          <w:szCs w:val="20"/>
        </w:rPr>
        <w:t>5,May</w:t>
      </w:r>
      <w:proofErr w:type="gramEnd"/>
      <w:r w:rsidRPr="00CC3F45">
        <w:rPr>
          <w:szCs w:val="20"/>
        </w:rPr>
        <w:t xml:space="preserve">, International Journal of Computer Science and Network Security, Vol.7,No. </w:t>
      </w:r>
    </w:p>
    <w:p w14:paraId="6DDB8E30" w14:textId="7BB91313" w:rsidR="00C64BE5" w:rsidRPr="00CC3F45" w:rsidRDefault="00C64BE5" w:rsidP="00C64BE5">
      <w:pPr>
        <w:numPr>
          <w:ilvl w:val="0"/>
          <w:numId w:val="8"/>
        </w:numPr>
        <w:spacing w:after="113" w:line="240" w:lineRule="auto"/>
        <w:ind w:left="426" w:right="425" w:hanging="426"/>
        <w:rPr>
          <w:szCs w:val="20"/>
        </w:rPr>
      </w:pPr>
      <w:r w:rsidRPr="00CC3F45">
        <w:rPr>
          <w:szCs w:val="20"/>
        </w:rPr>
        <w:t xml:space="preserve">Amul Jadhav, S. Anand, Nilesh </w:t>
      </w:r>
      <w:proofErr w:type="spellStart"/>
      <w:r w:rsidRPr="00CC3F45">
        <w:rPr>
          <w:szCs w:val="20"/>
        </w:rPr>
        <w:t>Dhangare</w:t>
      </w:r>
      <w:proofErr w:type="spellEnd"/>
      <w:r w:rsidRPr="00CC3F45">
        <w:rPr>
          <w:szCs w:val="20"/>
        </w:rPr>
        <w:t>, K.S. Wagh “Universal Mobile Application Development (UMAD) On Home Automation”</w:t>
      </w:r>
      <w:proofErr w:type="gramStart"/>
      <w:r w:rsidRPr="00CC3F45">
        <w:rPr>
          <w:szCs w:val="20"/>
        </w:rPr>
        <w:t>. ,</w:t>
      </w:r>
      <w:proofErr w:type="gramEnd"/>
      <w:r w:rsidRPr="00CC3F45">
        <w:rPr>
          <w:szCs w:val="20"/>
        </w:rPr>
        <w:t xml:space="preserve"> 2012, Marathwada Mitra Mandal’s Institute of Technology, University of Pune, India Network and Complex Systems ISSN 2224-610X (Paper) ISSN 2225-0603 (Online) Vol 2, No.2. </w:t>
      </w:r>
    </w:p>
    <w:p w14:paraId="1AEABF7A" w14:textId="77777777" w:rsidR="00C64BE5" w:rsidRPr="00CC3F45" w:rsidRDefault="00C64BE5" w:rsidP="00C64BE5">
      <w:pPr>
        <w:numPr>
          <w:ilvl w:val="0"/>
          <w:numId w:val="8"/>
        </w:numPr>
        <w:spacing w:after="107" w:line="240" w:lineRule="auto"/>
        <w:ind w:right="421" w:hanging="360"/>
        <w:rPr>
          <w:szCs w:val="20"/>
        </w:rPr>
      </w:pPr>
      <w:r w:rsidRPr="00CC3F45">
        <w:rPr>
          <w:szCs w:val="20"/>
        </w:rPr>
        <w:t xml:space="preserve">Rana, Jitendra Rajendra and Pawar, Sunil N., “Zigbee Based Home Automation “(April 10, 2010). </w:t>
      </w:r>
    </w:p>
    <w:p w14:paraId="3AC05E7F" w14:textId="77777777" w:rsidR="00C64BE5" w:rsidRPr="00CC3F45" w:rsidRDefault="00C64BE5" w:rsidP="00C64BE5">
      <w:pPr>
        <w:numPr>
          <w:ilvl w:val="0"/>
          <w:numId w:val="8"/>
        </w:numPr>
        <w:spacing w:after="121" w:line="240" w:lineRule="auto"/>
        <w:ind w:right="421" w:hanging="360"/>
        <w:rPr>
          <w:szCs w:val="20"/>
        </w:rPr>
      </w:pPr>
      <w:proofErr w:type="spellStart"/>
      <w:proofErr w:type="gramStart"/>
      <w:r w:rsidRPr="00CC3F45">
        <w:rPr>
          <w:szCs w:val="20"/>
        </w:rPr>
        <w:t>R.Piyare</w:t>
      </w:r>
      <w:proofErr w:type="spellEnd"/>
      <w:proofErr w:type="gramEnd"/>
      <w:r w:rsidRPr="00CC3F45">
        <w:rPr>
          <w:szCs w:val="20"/>
        </w:rPr>
        <w:t xml:space="preserve">, </w:t>
      </w:r>
      <w:proofErr w:type="spellStart"/>
      <w:r w:rsidRPr="00CC3F45">
        <w:rPr>
          <w:szCs w:val="20"/>
        </w:rPr>
        <w:t>M.Tazil</w:t>
      </w:r>
      <w:proofErr w:type="spellEnd"/>
      <w:r w:rsidRPr="00CC3F45">
        <w:rPr>
          <w:szCs w:val="20"/>
        </w:rPr>
        <w:t xml:space="preserve"> ”Bluetooth Based Home Automation System Using </w:t>
      </w:r>
      <w:proofErr w:type="spellStart"/>
      <w:r w:rsidRPr="00CC3F45">
        <w:rPr>
          <w:szCs w:val="20"/>
        </w:rPr>
        <w:t>Cellphone</w:t>
      </w:r>
      <w:proofErr w:type="spellEnd"/>
      <w:r w:rsidRPr="00CC3F45">
        <w:rPr>
          <w:szCs w:val="20"/>
        </w:rPr>
        <w:t xml:space="preserve">”, 2011IEEE 15th International Symposium on Consumer Electronics. </w:t>
      </w:r>
    </w:p>
    <w:p w14:paraId="00F60A4D" w14:textId="77777777" w:rsidR="00C64BE5" w:rsidRPr="00CC3F45" w:rsidRDefault="00C64BE5" w:rsidP="00C64BE5">
      <w:pPr>
        <w:numPr>
          <w:ilvl w:val="0"/>
          <w:numId w:val="8"/>
        </w:numPr>
        <w:spacing w:after="218" w:line="240" w:lineRule="auto"/>
        <w:ind w:right="421" w:hanging="360"/>
        <w:rPr>
          <w:szCs w:val="20"/>
        </w:rPr>
      </w:pPr>
      <w:r w:rsidRPr="00CC3F45">
        <w:rPr>
          <w:szCs w:val="20"/>
        </w:rPr>
        <w:t xml:space="preserve">Das, S.R., Chita, S., Peterson, N., Shirazi, B.A., </w:t>
      </w:r>
      <w:proofErr w:type="spellStart"/>
      <w:r w:rsidRPr="00CC3F45">
        <w:rPr>
          <w:szCs w:val="20"/>
        </w:rPr>
        <w:t>Bhadkamkar</w:t>
      </w:r>
      <w:proofErr w:type="spellEnd"/>
      <w:r w:rsidRPr="00CC3F45">
        <w:rPr>
          <w:szCs w:val="20"/>
        </w:rPr>
        <w:t>, M., “Home automation and security for mobile devices,</w:t>
      </w:r>
      <w:proofErr w:type="gramStart"/>
      <w:r w:rsidRPr="00CC3F45">
        <w:rPr>
          <w:szCs w:val="20"/>
        </w:rPr>
        <w:t>” ,</w:t>
      </w:r>
      <w:proofErr w:type="gramEnd"/>
      <w:r w:rsidRPr="00CC3F45">
        <w:rPr>
          <w:szCs w:val="20"/>
        </w:rPr>
        <w:t xml:space="preserve"> 2011, IEEE PERCOM Workshops, pp. 141- 146. </w:t>
      </w:r>
    </w:p>
    <w:p w14:paraId="79F5EF7B" w14:textId="77777777" w:rsidR="00C64BE5" w:rsidRPr="00CC3F45" w:rsidRDefault="00C64BE5" w:rsidP="00C64BE5">
      <w:pPr>
        <w:numPr>
          <w:ilvl w:val="0"/>
          <w:numId w:val="8"/>
        </w:numPr>
        <w:spacing w:after="94" w:line="240" w:lineRule="auto"/>
        <w:ind w:right="421" w:hanging="360"/>
        <w:rPr>
          <w:szCs w:val="20"/>
        </w:rPr>
      </w:pPr>
      <w:r w:rsidRPr="00CC3F45">
        <w:rPr>
          <w:szCs w:val="20"/>
        </w:rPr>
        <w:t xml:space="preserve">Chan, M., Campo, E., Esteve, D., </w:t>
      </w:r>
      <w:proofErr w:type="spellStart"/>
      <w:r w:rsidRPr="00CC3F45">
        <w:rPr>
          <w:szCs w:val="20"/>
        </w:rPr>
        <w:t>Fourniols</w:t>
      </w:r>
      <w:proofErr w:type="spellEnd"/>
      <w:r w:rsidRPr="00CC3F45">
        <w:rPr>
          <w:szCs w:val="20"/>
        </w:rPr>
        <w:t xml:space="preserve">, J.Y., “Smart homes-current features and future perspectives,”, 2009, </w:t>
      </w:r>
      <w:proofErr w:type="spellStart"/>
      <w:r w:rsidRPr="00CC3F45">
        <w:rPr>
          <w:szCs w:val="20"/>
        </w:rPr>
        <w:t>Maturitas</w:t>
      </w:r>
      <w:proofErr w:type="spellEnd"/>
      <w:r w:rsidRPr="00CC3F45">
        <w:rPr>
          <w:szCs w:val="20"/>
        </w:rPr>
        <w:t xml:space="preserve">, vol. 64, issue 2, pp. 90-7. </w:t>
      </w:r>
    </w:p>
    <w:p w14:paraId="3D5CBF57" w14:textId="004CEB03" w:rsidR="008B3A22" w:rsidRPr="00CC3F45" w:rsidRDefault="008B3A22" w:rsidP="00C64BE5">
      <w:pPr>
        <w:spacing w:after="1" w:line="260" w:lineRule="auto"/>
        <w:ind w:left="412" w:right="40" w:firstLine="0"/>
        <w:rPr>
          <w:szCs w:val="20"/>
        </w:rPr>
      </w:pPr>
    </w:p>
    <w:sectPr w:rsidR="008B3A22" w:rsidRPr="00CC3F45">
      <w:type w:val="continuous"/>
      <w:pgSz w:w="11904" w:h="16840"/>
      <w:pgMar w:top="1075" w:right="851" w:bottom="728" w:left="852" w:header="720" w:footer="720" w:gutter="0"/>
      <w:cols w:num="2" w:space="2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7200"/>
    <w:multiLevelType w:val="hybridMultilevel"/>
    <w:tmpl w:val="4A5AEFEA"/>
    <w:lvl w:ilvl="0" w:tplc="6A628E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22F5A"/>
    <w:multiLevelType w:val="hybridMultilevel"/>
    <w:tmpl w:val="2E0AA516"/>
    <w:lvl w:ilvl="0" w:tplc="4009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F27E8D"/>
    <w:multiLevelType w:val="hybridMultilevel"/>
    <w:tmpl w:val="28189E4E"/>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E552F02"/>
    <w:multiLevelType w:val="hybridMultilevel"/>
    <w:tmpl w:val="48E289AE"/>
    <w:lvl w:ilvl="0" w:tplc="5D3E8E08">
      <w:start w:val="1"/>
      <w:numFmt w:val="lowerLetter"/>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1C5776">
      <w:start w:val="1"/>
      <w:numFmt w:val="lowerLetter"/>
      <w:lvlText w:val="%2"/>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C0A70A">
      <w:start w:val="1"/>
      <w:numFmt w:val="lowerRoman"/>
      <w:lvlText w:val="%3"/>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4CB900">
      <w:start w:val="1"/>
      <w:numFmt w:val="decimal"/>
      <w:lvlText w:val="%4"/>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D297E6">
      <w:start w:val="1"/>
      <w:numFmt w:val="lowerLetter"/>
      <w:lvlText w:val="%5"/>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A231D6">
      <w:start w:val="1"/>
      <w:numFmt w:val="lowerRoman"/>
      <w:lvlText w:val="%6"/>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3A1DAC">
      <w:start w:val="1"/>
      <w:numFmt w:val="decimal"/>
      <w:lvlText w:val="%7"/>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B04680">
      <w:start w:val="1"/>
      <w:numFmt w:val="lowerLetter"/>
      <w:lvlText w:val="%8"/>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6C296E">
      <w:start w:val="1"/>
      <w:numFmt w:val="lowerRoman"/>
      <w:lvlText w:val="%9"/>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7B0B3B"/>
    <w:multiLevelType w:val="hybridMultilevel"/>
    <w:tmpl w:val="FC3291C2"/>
    <w:lvl w:ilvl="0" w:tplc="3BD49DF2">
      <w:start w:val="1"/>
      <w:numFmt w:val="decimal"/>
      <w:lvlText w:val="%1."/>
      <w:lvlJc w:val="left"/>
      <w:pPr>
        <w:ind w:left="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82C554">
      <w:start w:val="1"/>
      <w:numFmt w:val="lowerLetter"/>
      <w:lvlText w:val="%2"/>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D6A090">
      <w:start w:val="1"/>
      <w:numFmt w:val="lowerRoman"/>
      <w:lvlText w:val="%3"/>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AC4C74">
      <w:start w:val="1"/>
      <w:numFmt w:val="decimal"/>
      <w:lvlText w:val="%4"/>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0EDA44">
      <w:start w:val="1"/>
      <w:numFmt w:val="lowerLetter"/>
      <w:lvlText w:val="%5"/>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D27372">
      <w:start w:val="1"/>
      <w:numFmt w:val="lowerRoman"/>
      <w:lvlText w:val="%6"/>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2A7B60">
      <w:start w:val="1"/>
      <w:numFmt w:val="decimal"/>
      <w:lvlText w:val="%7"/>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AEE13A">
      <w:start w:val="1"/>
      <w:numFmt w:val="lowerLetter"/>
      <w:lvlText w:val="%8"/>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D4A0DA">
      <w:start w:val="1"/>
      <w:numFmt w:val="lowerRoman"/>
      <w:lvlText w:val="%9"/>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575A53"/>
    <w:multiLevelType w:val="hybridMultilevel"/>
    <w:tmpl w:val="B25270CE"/>
    <w:lvl w:ilvl="0" w:tplc="F0967214">
      <w:start w:val="1"/>
      <w:numFmt w:val="decimal"/>
      <w:lvlText w:val="[%1]"/>
      <w:lvlJc w:val="left"/>
      <w:pPr>
        <w:ind w:left="4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2362540">
      <w:start w:val="1"/>
      <w:numFmt w:val="lowerLetter"/>
      <w:lvlText w:val="%2"/>
      <w:lvlJc w:val="left"/>
      <w:pPr>
        <w:ind w:left="11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A0E0232">
      <w:start w:val="1"/>
      <w:numFmt w:val="lowerRoman"/>
      <w:lvlText w:val="%3"/>
      <w:lvlJc w:val="left"/>
      <w:pPr>
        <w:ind w:left="18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188DDB6">
      <w:start w:val="1"/>
      <w:numFmt w:val="decimal"/>
      <w:lvlText w:val="%4"/>
      <w:lvlJc w:val="left"/>
      <w:pPr>
        <w:ind w:left="25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D8CBF80">
      <w:start w:val="1"/>
      <w:numFmt w:val="lowerLetter"/>
      <w:lvlText w:val="%5"/>
      <w:lvlJc w:val="left"/>
      <w:pPr>
        <w:ind w:left="33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1C6AE7C">
      <w:start w:val="1"/>
      <w:numFmt w:val="lowerRoman"/>
      <w:lvlText w:val="%6"/>
      <w:lvlJc w:val="left"/>
      <w:pPr>
        <w:ind w:left="40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2200C9A">
      <w:start w:val="1"/>
      <w:numFmt w:val="decimal"/>
      <w:lvlText w:val="%7"/>
      <w:lvlJc w:val="left"/>
      <w:pPr>
        <w:ind w:left="47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312FDB6">
      <w:start w:val="1"/>
      <w:numFmt w:val="lowerLetter"/>
      <w:lvlText w:val="%8"/>
      <w:lvlJc w:val="left"/>
      <w:pPr>
        <w:ind w:left="54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CD6AF52">
      <w:start w:val="1"/>
      <w:numFmt w:val="lowerRoman"/>
      <w:lvlText w:val="%9"/>
      <w:lvlJc w:val="left"/>
      <w:pPr>
        <w:ind w:left="61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B9F1499"/>
    <w:multiLevelType w:val="hybridMultilevel"/>
    <w:tmpl w:val="5F0A5CB0"/>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E545E89"/>
    <w:multiLevelType w:val="hybridMultilevel"/>
    <w:tmpl w:val="653E92E4"/>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E7B3926"/>
    <w:multiLevelType w:val="multilevel"/>
    <w:tmpl w:val="6C9E6C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6E452F"/>
    <w:multiLevelType w:val="hybridMultilevel"/>
    <w:tmpl w:val="9B825E08"/>
    <w:lvl w:ilvl="0" w:tplc="CD7470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86496">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663F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CB44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80B92">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CDC00">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2D5C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DA4938">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67754">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25924172">
    <w:abstractNumId w:val="4"/>
  </w:num>
  <w:num w:numId="2" w16cid:durableId="2063945634">
    <w:abstractNumId w:val="3"/>
  </w:num>
  <w:num w:numId="3" w16cid:durableId="612904225">
    <w:abstractNumId w:val="5"/>
  </w:num>
  <w:num w:numId="4" w16cid:durableId="646935373">
    <w:abstractNumId w:val="2"/>
  </w:num>
  <w:num w:numId="5" w16cid:durableId="254481807">
    <w:abstractNumId w:val="1"/>
  </w:num>
  <w:num w:numId="6" w16cid:durableId="928930947">
    <w:abstractNumId w:val="6"/>
  </w:num>
  <w:num w:numId="7" w16cid:durableId="1781101567">
    <w:abstractNumId w:val="7"/>
  </w:num>
  <w:num w:numId="8" w16cid:durableId="1184436591">
    <w:abstractNumId w:val="9"/>
  </w:num>
  <w:num w:numId="9" w16cid:durableId="1359965821">
    <w:abstractNumId w:val="0"/>
  </w:num>
  <w:num w:numId="10" w16cid:durableId="1988320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22"/>
    <w:rsid w:val="00316D3A"/>
    <w:rsid w:val="0048586E"/>
    <w:rsid w:val="006848C7"/>
    <w:rsid w:val="006B0ACC"/>
    <w:rsid w:val="00753ABB"/>
    <w:rsid w:val="008913F6"/>
    <w:rsid w:val="008B3A22"/>
    <w:rsid w:val="008C0E2A"/>
    <w:rsid w:val="009305E5"/>
    <w:rsid w:val="009D2AB3"/>
    <w:rsid w:val="00A26614"/>
    <w:rsid w:val="00A71E5B"/>
    <w:rsid w:val="00C64BE5"/>
    <w:rsid w:val="00CC3F45"/>
    <w:rsid w:val="00EF3E12"/>
    <w:rsid w:val="00FF01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7B41"/>
  <w15:docId w15:val="{3101A634-A5D9-464F-BA71-88A5EA9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33" w:lineRule="auto"/>
      <w:ind w:left="55" w:right="197" w:firstLine="278"/>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63"/>
      <w:ind w:left="10" w:right="152" w:hanging="10"/>
      <w:jc w:val="center"/>
      <w:outlineLvl w:val="0"/>
    </w:pPr>
    <w:rPr>
      <w:rFonts w:ascii="Times New Roman" w:eastAsia="Times New Roman" w:hAnsi="Times New Roman" w:cs="Times New Roman"/>
      <w:color w:val="000000"/>
      <w:sz w:val="16"/>
    </w:rPr>
  </w:style>
  <w:style w:type="paragraph" w:styleId="Heading2">
    <w:name w:val="heading 2"/>
    <w:next w:val="Normal"/>
    <w:link w:val="Heading2Char"/>
    <w:uiPriority w:val="9"/>
    <w:unhideWhenUsed/>
    <w:qFormat/>
    <w:pPr>
      <w:keepNext/>
      <w:keepLines/>
      <w:spacing w:after="45" w:line="249" w:lineRule="auto"/>
      <w:ind w:left="65" w:hanging="10"/>
      <w:jc w:val="both"/>
      <w:outlineLvl w:val="1"/>
    </w:pPr>
    <w:rPr>
      <w:rFonts w:ascii="Times New Roman" w:eastAsia="Times New Roman" w:hAnsi="Times New Roman" w:cs="Times New Roman"/>
      <w:i/>
      <w:color w:val="000000"/>
      <w:sz w:val="20"/>
    </w:rPr>
  </w:style>
  <w:style w:type="paragraph" w:styleId="Heading3">
    <w:name w:val="heading 3"/>
    <w:basedOn w:val="Normal"/>
    <w:next w:val="Normal"/>
    <w:link w:val="Heading3Char"/>
    <w:uiPriority w:val="9"/>
    <w:semiHidden/>
    <w:unhideWhenUsed/>
    <w:qFormat/>
    <w:rsid w:val="00CC3F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character" w:customStyle="1" w:styleId="Heading2Char">
    <w:name w:val="Heading 2 Char"/>
    <w:link w:val="Heading2"/>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753ABB"/>
    <w:pPr>
      <w:spacing w:after="200" w:line="276" w:lineRule="auto"/>
      <w:ind w:left="720" w:right="0" w:firstLine="0"/>
      <w:contextualSpacing/>
      <w:jc w:val="left"/>
    </w:pPr>
    <w:rPr>
      <w:rFonts w:ascii="Calibri" w:hAnsi="Calibri"/>
      <w:color w:val="auto"/>
      <w:sz w:val="22"/>
      <w:lang w:val="en-US" w:eastAsia="en-US"/>
    </w:rPr>
  </w:style>
  <w:style w:type="character" w:customStyle="1" w:styleId="Heading3Char">
    <w:name w:val="Heading 3 Char"/>
    <w:basedOn w:val="DefaultParagraphFont"/>
    <w:link w:val="Heading3"/>
    <w:uiPriority w:val="9"/>
    <w:semiHidden/>
    <w:rsid w:val="00CC3F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BDA0-DA3E-4DEE-A888-1846AEF7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2440</Words>
  <Characters>13911</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Microsoft Word - 8912182023070471basha2023.docx</vt:lpstr>
      <vt:lpstr>Keywords -OTA’s,CMOS,AC and DC Analysis</vt:lpstr>
      <vt:lpstr>I. INTRODUCTION  </vt:lpstr>
      <vt:lpstr>II. LITERATURE SURVEY</vt:lpstr>
      <vt:lpstr>IV. CONCLUSION </vt:lpstr>
      <vt:lpstr>REFERENCES </vt:lpstr>
    </vt:vector>
  </TitlesOfParts>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- 8912182023070471basha2023.docx</dc:title>
  <dc:subject/>
  <dc:creator>PitStopService</dc:creator>
  <cp:keywords/>
  <cp:lastModifiedBy>Srinivasula Reddy. N</cp:lastModifiedBy>
  <cp:revision>6</cp:revision>
  <cp:lastPrinted>2023-04-19T16:54:00Z</cp:lastPrinted>
  <dcterms:created xsi:type="dcterms:W3CDTF">2023-04-19T16:51:00Z</dcterms:created>
  <dcterms:modified xsi:type="dcterms:W3CDTF">2023-04-27T05:53:00Z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a4b8d40b6b3b789e296c2733bd2022f61c113ae621a9a9752d2e94dc02450b0a</vt:lpwstr>
  </property>
</Properties>
</file>